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CDF0" w14:textId="04D64FFF" w:rsidR="00366072" w:rsidRPr="00E834DB" w:rsidRDefault="00E834DB" w:rsidP="00FC19DC">
      <w:pPr>
        <w:pStyle w:val="Heading1"/>
        <w:spacing w:after="240"/>
        <w:ind w:left="0"/>
        <w:rPr>
          <w:rFonts w:ascii="Verdana" w:hAnsi="Verdana"/>
          <w:b w:val="0"/>
          <w:bCs w:val="0"/>
          <w:spacing w:val="-1"/>
          <w:sz w:val="22"/>
          <w:szCs w:val="22"/>
        </w:rPr>
      </w:pPr>
      <w:r w:rsidRPr="00E834DB">
        <w:rPr>
          <w:rFonts w:ascii="Verdana" w:hAnsi="Verdana"/>
          <w:b w:val="0"/>
          <w:bCs w:val="0"/>
          <w:sz w:val="22"/>
          <w:szCs w:val="22"/>
        </w:rPr>
        <w:t>Withdrawal letter template</w:t>
      </w:r>
    </w:p>
    <w:p w14:paraId="7FD45C5F" w14:textId="3854746C" w:rsidR="00E834DB" w:rsidRPr="00E834DB" w:rsidRDefault="00E834DB" w:rsidP="00E834DB">
      <w:pPr>
        <w:pStyle w:val="Heading1"/>
        <w:spacing w:before="240" w:after="240"/>
        <w:ind w:left="0"/>
        <w:rPr>
          <w:rFonts w:ascii="Verdana" w:hAnsi="Verdana" w:cs="Arial"/>
          <w:b w:val="0"/>
          <w:bCs w:val="0"/>
          <w:sz w:val="22"/>
          <w:szCs w:val="22"/>
        </w:rPr>
      </w:pPr>
      <w:r w:rsidRPr="00E834DB">
        <w:rPr>
          <w:rFonts w:ascii="Verdana" w:hAnsi="Verdana"/>
          <w:b w:val="0"/>
          <w:bCs w:val="0"/>
          <w:sz w:val="22"/>
          <w:szCs w:val="22"/>
        </w:rPr>
        <w:t>(&lt; FROM MAH ON HEADED PAPER &gt;)</w:t>
      </w:r>
    </w:p>
    <w:p w14:paraId="493E3EFC" w14:textId="155F3479" w:rsidR="00E834DB" w:rsidRPr="00513813" w:rsidRDefault="00E834DB" w:rsidP="00E834DB">
      <w:pPr>
        <w:pStyle w:val="Heading1"/>
        <w:spacing w:after="240"/>
        <w:ind w:left="0"/>
        <w:jc w:val="right"/>
        <w:rPr>
          <w:rFonts w:ascii="Verdana" w:hAnsi="Verdana" w:cs="Arial"/>
          <w:b w:val="0"/>
          <w:bCs w:val="0"/>
          <w:sz w:val="22"/>
          <w:szCs w:val="22"/>
        </w:rPr>
      </w:pPr>
      <w:r w:rsidRPr="00513813">
        <w:rPr>
          <w:rFonts w:ascii="Verdana" w:hAnsi="Verdana"/>
          <w:b w:val="0"/>
          <w:bCs w:val="0"/>
          <w:sz w:val="22"/>
          <w:szCs w:val="22"/>
        </w:rPr>
        <w:t xml:space="preserve">Date: &lt;dd month </w:t>
      </w:r>
      <w:proofErr w:type="spellStart"/>
      <w:r w:rsidRPr="00513813">
        <w:rPr>
          <w:rFonts w:ascii="Verdana" w:hAnsi="Verdana"/>
          <w:b w:val="0"/>
          <w:bCs w:val="0"/>
          <w:sz w:val="22"/>
          <w:szCs w:val="22"/>
        </w:rPr>
        <w:t>yyyy</w:t>
      </w:r>
      <w:proofErr w:type="spellEnd"/>
      <w:r w:rsidRPr="00513813">
        <w:rPr>
          <w:rFonts w:ascii="Verdana" w:hAnsi="Verdana"/>
          <w:b w:val="0"/>
          <w:bCs w:val="0"/>
          <w:sz w:val="22"/>
          <w:szCs w:val="22"/>
        </w:rPr>
        <w:t>&gt;</w:t>
      </w:r>
    </w:p>
    <w:p w14:paraId="730CDF1D" w14:textId="6A4E3BA8" w:rsidR="00E834DB" w:rsidRPr="00513813" w:rsidRDefault="00E834DB" w:rsidP="00E834DB">
      <w:pPr>
        <w:pStyle w:val="BodyText"/>
        <w:spacing w:after="120"/>
        <w:ind w:left="0"/>
        <w:rPr>
          <w:rFonts w:ascii="Verdana" w:hAnsi="Verdana"/>
          <w:spacing w:val="-1"/>
          <w:sz w:val="22"/>
          <w:szCs w:val="22"/>
        </w:rPr>
      </w:pPr>
      <w:r w:rsidRPr="00513813">
        <w:rPr>
          <w:rFonts w:ascii="Verdana" w:hAnsi="Verdana"/>
          <w:spacing w:val="-1"/>
          <w:sz w:val="22"/>
          <w:szCs w:val="22"/>
        </w:rPr>
        <w:t>Executive Director</w:t>
      </w:r>
    </w:p>
    <w:p w14:paraId="5653939E" w14:textId="2D222B30" w:rsidR="00E834DB" w:rsidRPr="00513813" w:rsidRDefault="00E834DB" w:rsidP="00E834DB">
      <w:pPr>
        <w:pStyle w:val="BodyText"/>
        <w:spacing w:after="120"/>
        <w:ind w:left="0"/>
        <w:rPr>
          <w:rFonts w:ascii="Verdana" w:hAnsi="Verdana"/>
          <w:spacing w:val="-1"/>
          <w:sz w:val="22"/>
          <w:szCs w:val="22"/>
        </w:rPr>
      </w:pPr>
      <w:r w:rsidRPr="00513813">
        <w:rPr>
          <w:rFonts w:ascii="Verdana" w:hAnsi="Verdana"/>
          <w:spacing w:val="-1"/>
          <w:sz w:val="22"/>
          <w:szCs w:val="22"/>
        </w:rPr>
        <w:t>Medicines Control Agency (MCA)</w:t>
      </w:r>
    </w:p>
    <w:p w14:paraId="267ADB29" w14:textId="77777777" w:rsidR="00E834DB" w:rsidRPr="00513813" w:rsidRDefault="00E834DB" w:rsidP="00E834DB">
      <w:pPr>
        <w:pStyle w:val="BodyText"/>
        <w:spacing w:after="120"/>
        <w:ind w:left="0"/>
        <w:rPr>
          <w:rFonts w:ascii="Verdana" w:hAnsi="Verdana"/>
          <w:bCs/>
          <w:spacing w:val="-10"/>
          <w:sz w:val="22"/>
          <w:szCs w:val="22"/>
        </w:rPr>
      </w:pPr>
      <w:r w:rsidRPr="00513813">
        <w:rPr>
          <w:rFonts w:ascii="Verdana" w:hAnsi="Verdana"/>
          <w:bCs/>
          <w:spacing w:val="-10"/>
          <w:sz w:val="22"/>
          <w:szCs w:val="22"/>
        </w:rPr>
        <w:t>Off Bertil Harding Highway</w:t>
      </w:r>
    </w:p>
    <w:p w14:paraId="4C7A9A8F" w14:textId="77777777" w:rsidR="00E834DB" w:rsidRPr="00513813" w:rsidRDefault="00E834DB" w:rsidP="00E834DB">
      <w:pPr>
        <w:pStyle w:val="BodyText"/>
        <w:spacing w:after="120"/>
        <w:ind w:left="0"/>
        <w:rPr>
          <w:rFonts w:ascii="Verdana" w:hAnsi="Verdana"/>
          <w:bCs/>
          <w:spacing w:val="-10"/>
          <w:sz w:val="22"/>
          <w:szCs w:val="22"/>
        </w:rPr>
      </w:pPr>
      <w:proofErr w:type="spellStart"/>
      <w:r w:rsidRPr="00513813">
        <w:rPr>
          <w:rFonts w:ascii="Verdana" w:hAnsi="Verdana"/>
          <w:bCs/>
          <w:spacing w:val="-10"/>
          <w:sz w:val="22"/>
          <w:szCs w:val="22"/>
        </w:rPr>
        <w:t>Kotu</w:t>
      </w:r>
      <w:proofErr w:type="spellEnd"/>
      <w:r w:rsidRPr="00513813">
        <w:rPr>
          <w:rFonts w:ascii="Verdana" w:hAnsi="Verdana"/>
          <w:bCs/>
          <w:spacing w:val="-10"/>
          <w:sz w:val="22"/>
          <w:szCs w:val="22"/>
        </w:rPr>
        <w:t xml:space="preserve"> East, </w:t>
      </w:r>
      <w:proofErr w:type="spellStart"/>
      <w:r w:rsidRPr="00513813">
        <w:rPr>
          <w:rFonts w:ascii="Verdana" w:hAnsi="Verdana"/>
          <w:bCs/>
          <w:spacing w:val="-10"/>
          <w:sz w:val="22"/>
          <w:szCs w:val="22"/>
        </w:rPr>
        <w:t>Kanifing</w:t>
      </w:r>
      <w:proofErr w:type="spellEnd"/>
      <w:r w:rsidRPr="00513813">
        <w:rPr>
          <w:rFonts w:ascii="Verdana" w:hAnsi="Verdana"/>
          <w:bCs/>
          <w:spacing w:val="-10"/>
          <w:sz w:val="22"/>
          <w:szCs w:val="22"/>
        </w:rPr>
        <w:t xml:space="preserve"> Municipality, </w:t>
      </w:r>
    </w:p>
    <w:p w14:paraId="01745F33" w14:textId="0F7E3789" w:rsidR="00E834DB" w:rsidRPr="00513813" w:rsidRDefault="00E834DB" w:rsidP="00E834DB">
      <w:pPr>
        <w:pStyle w:val="BodyText"/>
        <w:spacing w:after="120"/>
        <w:ind w:left="0"/>
        <w:rPr>
          <w:rFonts w:ascii="Verdana" w:hAnsi="Verdana"/>
          <w:bCs/>
          <w:spacing w:val="-10"/>
          <w:sz w:val="22"/>
          <w:szCs w:val="22"/>
        </w:rPr>
      </w:pPr>
      <w:r w:rsidRPr="00513813">
        <w:rPr>
          <w:rFonts w:ascii="Verdana" w:hAnsi="Verdana"/>
          <w:bCs/>
          <w:spacing w:val="-10"/>
          <w:sz w:val="22"/>
          <w:szCs w:val="22"/>
        </w:rPr>
        <w:t>P.O. Box 3162, Serekunda</w:t>
      </w:r>
    </w:p>
    <w:p w14:paraId="384D835D" w14:textId="16882EB4" w:rsidR="00E834DB" w:rsidRPr="00E834DB" w:rsidRDefault="00E834DB" w:rsidP="00487416">
      <w:pPr>
        <w:pStyle w:val="BodyText"/>
        <w:spacing w:after="600"/>
        <w:ind w:left="0"/>
        <w:rPr>
          <w:rFonts w:ascii="Verdana" w:hAnsi="Verdana"/>
          <w:spacing w:val="-1"/>
          <w:sz w:val="22"/>
          <w:szCs w:val="22"/>
        </w:rPr>
      </w:pPr>
      <w:r w:rsidRPr="00513813">
        <w:rPr>
          <w:rFonts w:ascii="Verdana" w:hAnsi="Verdana"/>
          <w:bCs/>
          <w:spacing w:val="-10"/>
          <w:sz w:val="22"/>
          <w:szCs w:val="22"/>
        </w:rPr>
        <w:t>The Gambia</w:t>
      </w:r>
    </w:p>
    <w:p w14:paraId="672D1F6F" w14:textId="3C7ADC03" w:rsidR="00E834DB" w:rsidRDefault="00E834DB" w:rsidP="00FC19DC">
      <w:pPr>
        <w:pStyle w:val="BodyText"/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Dear</w:t>
      </w:r>
      <w:r w:rsidRPr="00366072">
        <w:rPr>
          <w:rFonts w:ascii="Verdana" w:hAnsi="Verdana"/>
          <w:spacing w:val="-4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Sir/Madam,</w:t>
      </w:r>
    </w:p>
    <w:p w14:paraId="48EEBB04" w14:textId="381D4046" w:rsidR="00E834DB" w:rsidRPr="00513813" w:rsidRDefault="00E834DB" w:rsidP="00E834DB">
      <w:pPr>
        <w:pStyle w:val="Default"/>
        <w:rPr>
          <w:rFonts w:ascii="Verdana" w:hAnsi="Verdana"/>
          <w:color w:val="auto"/>
          <w:spacing w:val="-1"/>
          <w:sz w:val="22"/>
          <w:szCs w:val="22"/>
        </w:rPr>
      </w:pPr>
      <w:r w:rsidRPr="00E834DB">
        <w:rPr>
          <w:rFonts w:ascii="Verdana" w:hAnsi="Verdana"/>
          <w:sz w:val="22"/>
          <w:szCs w:val="22"/>
        </w:rPr>
        <w:t xml:space="preserve">Subject: Withdrawal of &lt;Product Name&gt;, (INN), strength(s), pharmaceutical </w:t>
      </w:r>
      <w:r w:rsidRPr="00513813">
        <w:rPr>
          <w:rFonts w:ascii="Verdana" w:hAnsi="Verdana"/>
          <w:color w:val="auto"/>
          <w:sz w:val="22"/>
          <w:szCs w:val="22"/>
        </w:rPr>
        <w:t xml:space="preserve">form(s) </w:t>
      </w:r>
      <w:r w:rsidR="00BE117C" w:rsidRPr="00513813">
        <w:rPr>
          <w:rFonts w:ascii="Verdana" w:hAnsi="Verdana"/>
          <w:color w:val="auto"/>
          <w:sz w:val="22"/>
          <w:szCs w:val="22"/>
        </w:rPr>
        <w:t>–</w:t>
      </w:r>
      <w:r w:rsidRPr="00513813">
        <w:rPr>
          <w:rFonts w:ascii="Verdana" w:hAnsi="Verdana"/>
          <w:color w:val="auto"/>
          <w:sz w:val="22"/>
          <w:szCs w:val="22"/>
        </w:rPr>
        <w:t xml:space="preserve"> </w:t>
      </w:r>
      <w:r w:rsidR="00BE117C" w:rsidRPr="00513813">
        <w:rPr>
          <w:rFonts w:ascii="Verdana" w:hAnsi="Verdana"/>
          <w:color w:val="auto"/>
          <w:sz w:val="22"/>
          <w:szCs w:val="22"/>
        </w:rPr>
        <w:t xml:space="preserve">MCA </w:t>
      </w:r>
      <w:r w:rsidRPr="00513813">
        <w:rPr>
          <w:rFonts w:ascii="Verdana" w:hAnsi="Verdana"/>
          <w:color w:val="auto"/>
          <w:sz w:val="22"/>
          <w:szCs w:val="22"/>
        </w:rPr>
        <w:t>Registration No</w:t>
      </w:r>
      <w:r w:rsidR="005F2EC0" w:rsidRPr="00513813">
        <w:rPr>
          <w:rFonts w:ascii="Verdana" w:hAnsi="Verdana"/>
          <w:color w:val="auto"/>
          <w:sz w:val="22"/>
          <w:szCs w:val="22"/>
        </w:rPr>
        <w:t xml:space="preserve"> (if applicable) </w:t>
      </w:r>
    </w:p>
    <w:p w14:paraId="7602AF1F" w14:textId="3B2791D7" w:rsidR="00E834DB" w:rsidRDefault="00E834DB" w:rsidP="00FC19DC">
      <w:pPr>
        <w:pStyle w:val="BodyText"/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</w:p>
    <w:p w14:paraId="167E258D" w14:textId="0779A9CD" w:rsidR="00BE117C" w:rsidRPr="00BE117C" w:rsidRDefault="00BE117C" w:rsidP="00BE117C">
      <w:pPr>
        <w:pStyle w:val="Default"/>
        <w:spacing w:after="120"/>
        <w:rPr>
          <w:rFonts w:ascii="Verdana" w:hAnsi="Verdana"/>
          <w:sz w:val="22"/>
          <w:szCs w:val="22"/>
        </w:rPr>
      </w:pPr>
      <w:r w:rsidRPr="00513813">
        <w:rPr>
          <w:rFonts w:ascii="Verdana" w:hAnsi="Verdana"/>
          <w:sz w:val="22"/>
          <w:szCs w:val="22"/>
        </w:rPr>
        <w:t>For the withdrawal of initial marketing authorisation application</w:t>
      </w:r>
      <w:r w:rsidRPr="00BE117C">
        <w:rPr>
          <w:rFonts w:ascii="Verdana" w:hAnsi="Verdana"/>
          <w:sz w:val="22"/>
          <w:szCs w:val="22"/>
        </w:rPr>
        <w:t xml:space="preserve"> </w:t>
      </w:r>
    </w:p>
    <w:p w14:paraId="007340D5" w14:textId="322C9713" w:rsidR="00BE117C" w:rsidRPr="00BE117C" w:rsidRDefault="00BE117C" w:rsidP="00BE117C">
      <w:pPr>
        <w:pStyle w:val="Default"/>
        <w:spacing w:after="120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>I would like to inform you that, at this point of time, &lt;MAH’s name&gt; has taken the decision to withdraw the application for Marketing Authori</w:t>
      </w:r>
      <w:r>
        <w:rPr>
          <w:rFonts w:ascii="Verdana" w:hAnsi="Verdana"/>
          <w:sz w:val="22"/>
          <w:szCs w:val="22"/>
        </w:rPr>
        <w:t>s</w:t>
      </w:r>
      <w:r w:rsidRPr="00BE117C">
        <w:rPr>
          <w:rFonts w:ascii="Verdana" w:hAnsi="Verdana"/>
          <w:sz w:val="22"/>
          <w:szCs w:val="22"/>
        </w:rPr>
        <w:t xml:space="preserve">ation of &lt;Product Name&gt;, (INN), strength(s), pharmaceutical form(s)&gt;, which was intended to be used for &lt;applied for MAH’s proposed indication&gt;. </w:t>
      </w:r>
    </w:p>
    <w:p w14:paraId="608ADE1B" w14:textId="77777777" w:rsidR="00BE117C" w:rsidRPr="00BE117C" w:rsidRDefault="00BE117C" w:rsidP="00BE117C">
      <w:pPr>
        <w:pStyle w:val="Default"/>
        <w:spacing w:after="120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OR </w:t>
      </w:r>
    </w:p>
    <w:p w14:paraId="7812B294" w14:textId="6A395170" w:rsidR="00BE117C" w:rsidRPr="00BE117C" w:rsidRDefault="00BE117C" w:rsidP="00BE117C">
      <w:pPr>
        <w:pStyle w:val="BodyText"/>
        <w:spacing w:after="120"/>
        <w:ind w:left="0"/>
        <w:rPr>
          <w:rFonts w:ascii="Verdana" w:hAnsi="Verdana"/>
          <w:spacing w:val="-1"/>
          <w:sz w:val="22"/>
          <w:szCs w:val="22"/>
        </w:rPr>
      </w:pPr>
      <w:r w:rsidRPr="00513813">
        <w:rPr>
          <w:rFonts w:ascii="Verdana" w:hAnsi="Verdana"/>
          <w:sz w:val="22"/>
          <w:szCs w:val="22"/>
        </w:rPr>
        <w:t>For the withdrawal of variation</w:t>
      </w:r>
      <w:r w:rsidR="00513813" w:rsidRPr="00513813">
        <w:rPr>
          <w:rFonts w:ascii="Verdana" w:hAnsi="Verdana"/>
          <w:sz w:val="22"/>
          <w:szCs w:val="22"/>
        </w:rPr>
        <w:t xml:space="preserve"> </w:t>
      </w:r>
      <w:r w:rsidRPr="00513813">
        <w:rPr>
          <w:rFonts w:ascii="Verdana" w:hAnsi="Verdana"/>
          <w:sz w:val="22"/>
          <w:szCs w:val="22"/>
        </w:rPr>
        <w:t>application linked to an extension of indication for</w:t>
      </w:r>
      <w:r w:rsidRPr="00BE117C">
        <w:rPr>
          <w:rFonts w:ascii="Verdana" w:hAnsi="Verdana"/>
          <w:sz w:val="22"/>
          <w:szCs w:val="22"/>
        </w:rPr>
        <w:t xml:space="preserve"> </w:t>
      </w:r>
      <w:r w:rsidRPr="00513813">
        <w:rPr>
          <w:rFonts w:ascii="Verdana" w:hAnsi="Verdana"/>
          <w:sz w:val="22"/>
          <w:szCs w:val="22"/>
        </w:rPr>
        <w:t xml:space="preserve">a medicine already </w:t>
      </w:r>
      <w:proofErr w:type="spellStart"/>
      <w:r w:rsidRPr="00513813">
        <w:rPr>
          <w:rFonts w:ascii="Verdana" w:hAnsi="Verdana"/>
          <w:sz w:val="22"/>
          <w:szCs w:val="22"/>
        </w:rPr>
        <w:t>authorised</w:t>
      </w:r>
      <w:proofErr w:type="spellEnd"/>
      <w:r w:rsidRPr="00513813">
        <w:rPr>
          <w:rFonts w:ascii="Verdana" w:hAnsi="Verdana"/>
          <w:sz w:val="22"/>
          <w:szCs w:val="22"/>
        </w:rPr>
        <w:t xml:space="preserve"> I would like to inform you that, at this point of </w:t>
      </w:r>
      <w:r w:rsidRPr="00BE117C">
        <w:rPr>
          <w:rFonts w:ascii="Verdana" w:hAnsi="Verdana"/>
          <w:sz w:val="22"/>
          <w:szCs w:val="22"/>
        </w:rPr>
        <w:t xml:space="preserve">time, &lt;MAH name&gt; has taken the decision to withdraw the application for &lt;a new indication&gt; &lt;a change to the marketing </w:t>
      </w:r>
      <w:proofErr w:type="spellStart"/>
      <w:r w:rsidRPr="00BE117C">
        <w:rPr>
          <w:rFonts w:ascii="Verdana" w:hAnsi="Verdana"/>
          <w:sz w:val="22"/>
          <w:szCs w:val="22"/>
        </w:rPr>
        <w:t>authori</w:t>
      </w:r>
      <w:r>
        <w:rPr>
          <w:rFonts w:ascii="Verdana" w:hAnsi="Verdana"/>
          <w:sz w:val="22"/>
          <w:szCs w:val="22"/>
        </w:rPr>
        <w:t>s</w:t>
      </w:r>
      <w:r w:rsidRPr="00BE117C">
        <w:rPr>
          <w:rFonts w:ascii="Verdana" w:hAnsi="Verdana"/>
          <w:sz w:val="22"/>
          <w:szCs w:val="22"/>
        </w:rPr>
        <w:t>ation</w:t>
      </w:r>
      <w:proofErr w:type="spellEnd"/>
      <w:r w:rsidRPr="00BE117C">
        <w:rPr>
          <w:rFonts w:ascii="Verdana" w:hAnsi="Verdana"/>
          <w:sz w:val="22"/>
          <w:szCs w:val="22"/>
        </w:rPr>
        <w:t>&gt; for &lt;name of the product&gt;, &lt;to add &lt;a &lt;strength&gt;&lt;pharmaceutical form&gt;,&gt; in the &lt;treatment of /prophylaxis against/diagnosis of&gt; &lt;disease&gt;.</w:t>
      </w:r>
    </w:p>
    <w:p w14:paraId="06EF8B71" w14:textId="77777777" w:rsidR="00BE117C" w:rsidRPr="00BE117C" w:rsidRDefault="00BE117C" w:rsidP="00BE117C">
      <w:pPr>
        <w:pStyle w:val="Default"/>
        <w:spacing w:after="120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This withdrawal is based on the following reasons </w:t>
      </w:r>
    </w:p>
    <w:p w14:paraId="2EC51098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&lt;Please state the reasons for the withdrawal. The following is included as possible examples, amongst others&gt;: </w:t>
      </w:r>
    </w:p>
    <w:p w14:paraId="591A66F1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&lt;identification of major manufacturing issues&gt; </w:t>
      </w:r>
    </w:p>
    <w:p w14:paraId="64EC0F94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&lt;identification of major pre-clinical issue&gt; </w:t>
      </w:r>
    </w:p>
    <w:p w14:paraId="4F1E8D69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&lt;identification of major clinical issues&gt; </w:t>
      </w:r>
    </w:p>
    <w:p w14:paraId="6223DD85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&lt;identification of major </w:t>
      </w:r>
      <w:proofErr w:type="spellStart"/>
      <w:r w:rsidRPr="00BE117C">
        <w:rPr>
          <w:rFonts w:ascii="Verdana" w:hAnsi="Verdana"/>
          <w:sz w:val="22"/>
          <w:szCs w:val="22"/>
        </w:rPr>
        <w:t>GxP</w:t>
      </w:r>
      <w:proofErr w:type="spellEnd"/>
      <w:r w:rsidRPr="00BE117C">
        <w:rPr>
          <w:rFonts w:ascii="Verdana" w:hAnsi="Verdana"/>
          <w:sz w:val="22"/>
          <w:szCs w:val="22"/>
        </w:rPr>
        <w:t xml:space="preserve"> issues&gt; </w:t>
      </w:r>
    </w:p>
    <w:p w14:paraId="14F61222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&lt;the NMRA considers that the data provided do not allow the committee to conclude on a positive benefit risk balance&gt; </w:t>
      </w:r>
    </w:p>
    <w:p w14:paraId="3F225B86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&lt;Company’s marketing strategy&gt; </w:t>
      </w:r>
    </w:p>
    <w:p w14:paraId="241DEDDC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Other: &lt;please elaborate&gt; </w:t>
      </w:r>
    </w:p>
    <w:p w14:paraId="2B3AE405" w14:textId="77777777" w:rsidR="00BE117C" w:rsidRDefault="00BE117C" w:rsidP="00BE1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&lt;Please provide any further detailed comment as appropriate&gt; </w:t>
      </w:r>
    </w:p>
    <w:p w14:paraId="04A0101A" w14:textId="5812F71C" w:rsidR="00BE117C" w:rsidRPr="00BE117C" w:rsidRDefault="00BE117C" w:rsidP="00BE117C">
      <w:pPr>
        <w:pStyle w:val="BodyText"/>
        <w:ind w:left="0"/>
        <w:rPr>
          <w:rFonts w:ascii="Verdana" w:hAnsi="Verdana"/>
          <w:spacing w:val="-1"/>
          <w:sz w:val="22"/>
          <w:szCs w:val="22"/>
        </w:rPr>
      </w:pPr>
      <w:r>
        <w:rPr>
          <w:sz w:val="23"/>
          <w:szCs w:val="23"/>
        </w:rPr>
        <w:t xml:space="preserve">&lt;Provide information on the consequences of the withdrawal on ongoing clinical trials </w:t>
      </w:r>
      <w:r w:rsidRPr="00BE117C">
        <w:rPr>
          <w:rFonts w:ascii="Verdana" w:hAnsi="Verdana"/>
          <w:sz w:val="22"/>
          <w:szCs w:val="22"/>
        </w:rPr>
        <w:t>and</w:t>
      </w:r>
      <w:r>
        <w:rPr>
          <w:rFonts w:ascii="Verdana" w:hAnsi="Verdana"/>
          <w:sz w:val="22"/>
          <w:szCs w:val="22"/>
        </w:rPr>
        <w:t xml:space="preserve"> </w:t>
      </w:r>
      <w:r w:rsidRPr="00BE117C">
        <w:rPr>
          <w:rFonts w:ascii="Verdana" w:hAnsi="Verdana"/>
          <w:sz w:val="22"/>
          <w:szCs w:val="22"/>
        </w:rPr>
        <w:t xml:space="preserve">compassionate use </w:t>
      </w:r>
      <w:proofErr w:type="spellStart"/>
      <w:r w:rsidRPr="00BE117C">
        <w:rPr>
          <w:rFonts w:ascii="Verdana" w:hAnsi="Verdana"/>
          <w:sz w:val="22"/>
          <w:szCs w:val="22"/>
        </w:rPr>
        <w:t>programme</w:t>
      </w:r>
      <w:proofErr w:type="spellEnd"/>
      <w:r w:rsidRPr="00BE117C">
        <w:rPr>
          <w:rFonts w:ascii="Verdana" w:hAnsi="Verdana"/>
          <w:sz w:val="22"/>
          <w:szCs w:val="22"/>
        </w:rPr>
        <w:t>&gt;</w:t>
      </w:r>
    </w:p>
    <w:p w14:paraId="3935449E" w14:textId="77777777" w:rsidR="00BE117C" w:rsidRPr="00BE117C" w:rsidRDefault="00BE117C" w:rsidP="00BE117C">
      <w:pPr>
        <w:pStyle w:val="Default"/>
        <w:spacing w:after="120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&lt;Provide additional information on any future plan for development of the product&gt; </w:t>
      </w:r>
    </w:p>
    <w:p w14:paraId="5EDE3426" w14:textId="69510A1D" w:rsidR="00BE117C" w:rsidRPr="00BE117C" w:rsidRDefault="00BE117C" w:rsidP="00BE117C">
      <w:pPr>
        <w:pStyle w:val="Default"/>
        <w:spacing w:after="120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lastRenderedPageBreak/>
        <w:t xml:space="preserve">We reserve the right to make further submissions at a future date in this or other therapeutic indication(s). </w:t>
      </w:r>
    </w:p>
    <w:p w14:paraId="0D8374AB" w14:textId="39BB3D75" w:rsid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I agree for this letter to be published on the </w:t>
      </w:r>
      <w:r w:rsidR="00513813">
        <w:rPr>
          <w:rFonts w:ascii="Verdana" w:hAnsi="Verdana"/>
          <w:sz w:val="22"/>
          <w:szCs w:val="22"/>
        </w:rPr>
        <w:t>MCA</w:t>
      </w:r>
      <w:r w:rsidRPr="00BE117C">
        <w:rPr>
          <w:rFonts w:ascii="Verdana" w:hAnsi="Verdana"/>
          <w:sz w:val="22"/>
          <w:szCs w:val="22"/>
        </w:rPr>
        <w:t xml:space="preserve"> website. </w:t>
      </w:r>
    </w:p>
    <w:p w14:paraId="5351164F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</w:p>
    <w:p w14:paraId="071F75F4" w14:textId="77777777" w:rsidR="00BE117C" w:rsidRPr="00BE117C" w:rsidRDefault="00BE117C" w:rsidP="00BE117C">
      <w:pPr>
        <w:pStyle w:val="Default"/>
        <w:rPr>
          <w:rFonts w:ascii="Verdana" w:hAnsi="Verdana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 xml:space="preserve">Yours sincerely, </w:t>
      </w:r>
    </w:p>
    <w:p w14:paraId="217ECD6A" w14:textId="5CFCBD19" w:rsidR="00BE117C" w:rsidRPr="00BE117C" w:rsidRDefault="00BE117C" w:rsidP="00BE117C">
      <w:pPr>
        <w:pStyle w:val="BodyText"/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  <w:r w:rsidRPr="00BE117C">
        <w:rPr>
          <w:rFonts w:ascii="Verdana" w:hAnsi="Verdana"/>
          <w:sz w:val="22"/>
          <w:szCs w:val="22"/>
        </w:rPr>
        <w:t>&lt;Signature from the MAH&gt;</w:t>
      </w:r>
    </w:p>
    <w:p w14:paraId="77009277" w14:textId="321A7803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</w:p>
    <w:sectPr w:rsidR="00366072" w:rsidRPr="00366072" w:rsidSect="00916F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F7D0" w14:textId="77777777" w:rsidR="00BE33A3" w:rsidRDefault="00BE33A3" w:rsidP="00366072">
      <w:r>
        <w:separator/>
      </w:r>
    </w:p>
  </w:endnote>
  <w:endnote w:type="continuationSeparator" w:id="0">
    <w:p w14:paraId="1CA7D172" w14:textId="77777777" w:rsidR="00BE33A3" w:rsidRDefault="00BE33A3" w:rsidP="003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CCD" w14:textId="1DD5254F" w:rsidR="00366072" w:rsidRPr="00366072" w:rsidRDefault="00366072">
    <w:pPr>
      <w:pStyle w:val="Footer"/>
      <w:rPr>
        <w:rFonts w:ascii="Verdana" w:hAnsi="Verdana"/>
        <w:sz w:val="20"/>
        <w:szCs w:val="20"/>
      </w:rPr>
    </w:pPr>
  </w:p>
  <w:p w14:paraId="1504FD6D" w14:textId="07D5F889" w:rsidR="00366072" w:rsidRPr="00366072" w:rsidRDefault="00366072" w:rsidP="00366072">
    <w:pPr>
      <w:pStyle w:val="Footer"/>
      <w:tabs>
        <w:tab w:val="clear" w:pos="4513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MCA-T-11</w:t>
    </w:r>
    <w:r w:rsidR="00E02902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/0</w:t>
    </w:r>
    <w:r w:rsidR="00E02902">
      <w:rPr>
        <w:rFonts w:ascii="Verdana" w:hAnsi="Verdana"/>
        <w:sz w:val="20"/>
        <w:szCs w:val="20"/>
      </w:rPr>
      <w:t>1</w:t>
    </w:r>
    <w:r>
      <w:rPr>
        <w:rFonts w:ascii="Verdana" w:hAnsi="Verdana"/>
        <w:sz w:val="20"/>
        <w:szCs w:val="20"/>
      </w:rPr>
      <w:t xml:space="preserve">, version 1 – </w:t>
    </w:r>
    <w:r w:rsidR="00335018">
      <w:rPr>
        <w:rFonts w:ascii="Verdana" w:hAnsi="Verdana"/>
        <w:sz w:val="20"/>
        <w:szCs w:val="20"/>
      </w:rPr>
      <w:t>08 April 2025</w:t>
    </w:r>
    <w:r w:rsidRPr="00366072">
      <w:rPr>
        <w:rFonts w:ascii="Verdana" w:hAnsi="Verdana"/>
        <w:sz w:val="20"/>
        <w:szCs w:val="20"/>
      </w:rPr>
      <w:tab/>
      <w:t xml:space="preserve">Page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PAGE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1</w:t>
    </w:r>
    <w:r w:rsidRPr="00366072">
      <w:rPr>
        <w:rFonts w:ascii="Verdana" w:hAnsi="Verdana"/>
        <w:b/>
        <w:bCs/>
        <w:sz w:val="20"/>
        <w:szCs w:val="20"/>
      </w:rPr>
      <w:fldChar w:fldCharType="end"/>
    </w:r>
    <w:r w:rsidRPr="00366072">
      <w:rPr>
        <w:rFonts w:ascii="Verdana" w:hAnsi="Verdana"/>
        <w:sz w:val="20"/>
        <w:szCs w:val="20"/>
      </w:rPr>
      <w:t xml:space="preserve"> of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NUMPAGES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2</w:t>
    </w:r>
    <w:r w:rsidRPr="00366072">
      <w:rPr>
        <w:rFonts w:ascii="Verdana" w:hAnsi="Verdan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8713" w14:textId="77777777" w:rsidR="00BE33A3" w:rsidRDefault="00BE33A3" w:rsidP="00366072">
      <w:r>
        <w:separator/>
      </w:r>
    </w:p>
  </w:footnote>
  <w:footnote w:type="continuationSeparator" w:id="0">
    <w:p w14:paraId="48EF4EE9" w14:textId="77777777" w:rsidR="00BE33A3" w:rsidRDefault="00BE33A3" w:rsidP="0036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E12E" w14:textId="4841096A" w:rsidR="00366072" w:rsidRPr="00E02902" w:rsidRDefault="00366072">
    <w:pPr>
      <w:pStyle w:val="Header"/>
      <w:rPr>
        <w:rFonts w:ascii="Verdana" w:hAnsi="Verdana"/>
        <w:sz w:val="20"/>
        <w:szCs w:val="20"/>
      </w:rPr>
    </w:pPr>
    <w:r w:rsidRPr="00E02902">
      <w:rPr>
        <w:rFonts w:ascii="Verdana" w:hAnsi="Verdana"/>
        <w:sz w:val="20"/>
        <w:szCs w:val="20"/>
      </w:rPr>
      <w:t xml:space="preserve">Annex 1 - </w:t>
    </w:r>
    <w:bookmarkStart w:id="0" w:name="_Hlk159229798"/>
    <w:r w:rsidRPr="00E02902">
      <w:rPr>
        <w:rFonts w:ascii="Verdana" w:hAnsi="Verdana"/>
        <w:sz w:val="20"/>
        <w:szCs w:val="20"/>
      </w:rPr>
      <w:t xml:space="preserve">Guideline for </w:t>
    </w:r>
    <w:bookmarkEnd w:id="0"/>
    <w:r w:rsidR="00E02902" w:rsidRPr="00E02902">
      <w:rPr>
        <w:rFonts w:ascii="Verdana" w:hAnsi="Verdana"/>
        <w:sz w:val="20"/>
        <w:szCs w:val="20"/>
      </w:rPr>
      <w:t xml:space="preserve">Withdrawal, Suspension, Revocation or Cancellation of Marketing </w:t>
    </w:r>
    <w:proofErr w:type="spellStart"/>
    <w:r w:rsidR="00E02902" w:rsidRPr="00E02902">
      <w:rPr>
        <w:rFonts w:ascii="Verdana" w:hAnsi="Verdana"/>
        <w:sz w:val="20"/>
        <w:szCs w:val="20"/>
      </w:rPr>
      <w:t>Authorisation</w:t>
    </w:r>
    <w:proofErr w:type="spellEnd"/>
    <w:r w:rsidR="00BB65A5">
      <w:rPr>
        <w:rFonts w:ascii="Verdana" w:hAnsi="Verdana"/>
        <w:sz w:val="20"/>
        <w:szCs w:val="20"/>
      </w:rPr>
      <w:t xml:space="preserve"> of Medicines </w:t>
    </w:r>
  </w:p>
  <w:p w14:paraId="293EFBD3" w14:textId="77777777" w:rsidR="00366072" w:rsidRPr="00366072" w:rsidRDefault="00366072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A75F7"/>
    <w:multiLevelType w:val="hybridMultilevel"/>
    <w:tmpl w:val="2C8EB386"/>
    <w:lvl w:ilvl="0" w:tplc="DB5AC124">
      <w:start w:val="1"/>
      <w:numFmt w:val="bullet"/>
      <w:lvlText w:val="•"/>
      <w:lvlJc w:val="left"/>
      <w:pPr>
        <w:ind w:left="108" w:hanging="135"/>
      </w:pPr>
      <w:rPr>
        <w:rFonts w:ascii="Arial" w:eastAsia="Arial" w:hAnsi="Arial" w:hint="default"/>
        <w:sz w:val="24"/>
        <w:szCs w:val="24"/>
      </w:rPr>
    </w:lvl>
    <w:lvl w:ilvl="1" w:tplc="17022B06">
      <w:start w:val="1"/>
      <w:numFmt w:val="bullet"/>
      <w:lvlText w:val="•"/>
      <w:lvlJc w:val="left"/>
      <w:pPr>
        <w:ind w:left="1059" w:hanging="135"/>
      </w:pPr>
      <w:rPr>
        <w:rFonts w:hint="default"/>
      </w:rPr>
    </w:lvl>
    <w:lvl w:ilvl="2" w:tplc="E1424FD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3" w:tplc="2E42007E">
      <w:start w:val="1"/>
      <w:numFmt w:val="bullet"/>
      <w:lvlText w:val="•"/>
      <w:lvlJc w:val="left"/>
      <w:pPr>
        <w:ind w:left="2963" w:hanging="135"/>
      </w:pPr>
      <w:rPr>
        <w:rFonts w:hint="default"/>
      </w:rPr>
    </w:lvl>
    <w:lvl w:ilvl="4" w:tplc="2462439E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57C6B616">
      <w:start w:val="1"/>
      <w:numFmt w:val="bullet"/>
      <w:lvlText w:val="•"/>
      <w:lvlJc w:val="left"/>
      <w:pPr>
        <w:ind w:left="4867" w:hanging="135"/>
      </w:pPr>
      <w:rPr>
        <w:rFonts w:hint="default"/>
      </w:rPr>
    </w:lvl>
    <w:lvl w:ilvl="6" w:tplc="DDF0D850">
      <w:start w:val="1"/>
      <w:numFmt w:val="bullet"/>
      <w:lvlText w:val="•"/>
      <w:lvlJc w:val="left"/>
      <w:pPr>
        <w:ind w:left="5819" w:hanging="135"/>
      </w:pPr>
      <w:rPr>
        <w:rFonts w:hint="default"/>
      </w:rPr>
    </w:lvl>
    <w:lvl w:ilvl="7" w:tplc="FC0033C0">
      <w:start w:val="1"/>
      <w:numFmt w:val="bullet"/>
      <w:lvlText w:val="•"/>
      <w:lvlJc w:val="left"/>
      <w:pPr>
        <w:ind w:left="6770" w:hanging="135"/>
      </w:pPr>
      <w:rPr>
        <w:rFonts w:hint="default"/>
      </w:rPr>
    </w:lvl>
    <w:lvl w:ilvl="8" w:tplc="A410A7C0">
      <w:start w:val="1"/>
      <w:numFmt w:val="bullet"/>
      <w:lvlText w:val="•"/>
      <w:lvlJc w:val="left"/>
      <w:pPr>
        <w:ind w:left="7722" w:hanging="135"/>
      </w:pPr>
      <w:rPr>
        <w:rFonts w:hint="default"/>
      </w:rPr>
    </w:lvl>
  </w:abstractNum>
  <w:num w:numId="1" w16cid:durableId="5907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2"/>
    <w:rsid w:val="00335018"/>
    <w:rsid w:val="00366072"/>
    <w:rsid w:val="003A246E"/>
    <w:rsid w:val="003B1E2F"/>
    <w:rsid w:val="00487416"/>
    <w:rsid w:val="00513813"/>
    <w:rsid w:val="0057730A"/>
    <w:rsid w:val="005D203C"/>
    <w:rsid w:val="005F2EC0"/>
    <w:rsid w:val="008226C7"/>
    <w:rsid w:val="00915635"/>
    <w:rsid w:val="00916F72"/>
    <w:rsid w:val="00A3070B"/>
    <w:rsid w:val="00A87B37"/>
    <w:rsid w:val="00BB65A5"/>
    <w:rsid w:val="00BC4BE2"/>
    <w:rsid w:val="00BE117C"/>
    <w:rsid w:val="00BE33A3"/>
    <w:rsid w:val="00BF42BF"/>
    <w:rsid w:val="00C1763C"/>
    <w:rsid w:val="00C74ABC"/>
    <w:rsid w:val="00D6238E"/>
    <w:rsid w:val="00D6248C"/>
    <w:rsid w:val="00D76B11"/>
    <w:rsid w:val="00E02902"/>
    <w:rsid w:val="00E834DB"/>
    <w:rsid w:val="00EB665B"/>
    <w:rsid w:val="00EE31C4"/>
    <w:rsid w:val="00F05C16"/>
    <w:rsid w:val="00F64A04"/>
    <w:rsid w:val="00FB361C"/>
    <w:rsid w:val="00FB436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648F"/>
  <w15:chartTrackingRefBased/>
  <w15:docId w15:val="{F874F968-F6B1-434A-B413-822860E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6072"/>
    <w:pPr>
      <w:widowControl w:val="0"/>
      <w:spacing w:after="0"/>
    </w:pPr>
    <w:rPr>
      <w:rFonts w:asciiTheme="minorHAnsi" w:hAnsiTheme="minorHAns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66072"/>
    <w:pPr>
      <w:ind w:left="108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072"/>
    <w:rPr>
      <w:rFonts w:ascii="Arial" w:eastAsia="Arial" w:hAnsi="Arial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072"/>
    <w:pPr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072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72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72"/>
    <w:rPr>
      <w:rFonts w:asciiTheme="minorHAnsi" w:hAnsiTheme="minorHAnsi"/>
      <w:lang w:val="en-US"/>
    </w:rPr>
  </w:style>
  <w:style w:type="character" w:styleId="CommentReference">
    <w:name w:val="annotation reference"/>
    <w:uiPriority w:val="99"/>
    <w:semiHidden/>
    <w:rsid w:val="0036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9DC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DC"/>
    <w:rPr>
      <w:rFonts w:asciiTheme="minorHAnsi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D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E834DB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3E1B-7B7A-40EC-928D-43D6DCF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Jennny Mueller</dc:creator>
  <cp:keywords/>
  <dc:description/>
  <cp:lastModifiedBy>Jenny</cp:lastModifiedBy>
  <cp:revision>4</cp:revision>
  <dcterms:created xsi:type="dcterms:W3CDTF">2025-02-21T14:12:00Z</dcterms:created>
  <dcterms:modified xsi:type="dcterms:W3CDTF">2025-04-08T14:28:00Z</dcterms:modified>
</cp:coreProperties>
</file>