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1E153" w14:textId="564C0C6F" w:rsidR="003C4B6D" w:rsidRPr="003C4B6D" w:rsidRDefault="007071A7" w:rsidP="003C4B6D">
      <w:pPr>
        <w:spacing w:after="240"/>
        <w:rPr>
          <w:rFonts w:ascii="Verdana" w:hAnsi="Verdana"/>
          <w:b/>
          <w:bCs/>
          <w:sz w:val="28"/>
          <w:szCs w:val="28"/>
        </w:rPr>
      </w:pPr>
      <w:r w:rsidRPr="003C4B6D">
        <w:rPr>
          <w:rFonts w:ascii="Verdana" w:hAnsi="Verdana"/>
          <w:b/>
          <w:bCs/>
          <w:sz w:val="28"/>
          <w:szCs w:val="28"/>
        </w:rPr>
        <w:t xml:space="preserve">Annex </w:t>
      </w:r>
      <w:r w:rsidR="003C4B6D" w:rsidRPr="003C4B6D">
        <w:rPr>
          <w:rFonts w:ascii="Verdana" w:hAnsi="Verdana"/>
          <w:b/>
          <w:bCs/>
          <w:sz w:val="28"/>
          <w:szCs w:val="28"/>
        </w:rPr>
        <w:t>4</w:t>
      </w:r>
      <w:r w:rsidR="00AB566B" w:rsidRPr="003C4B6D">
        <w:rPr>
          <w:rFonts w:ascii="Verdana" w:hAnsi="Verdana"/>
          <w:b/>
          <w:bCs/>
          <w:sz w:val="28"/>
          <w:szCs w:val="28"/>
        </w:rPr>
        <w:t>b</w:t>
      </w:r>
      <w:r w:rsidR="008106BD" w:rsidRPr="003C4B6D">
        <w:rPr>
          <w:rFonts w:ascii="Verdana" w:hAnsi="Verdana"/>
          <w:b/>
          <w:bCs/>
          <w:sz w:val="28"/>
          <w:szCs w:val="28"/>
        </w:rPr>
        <w:t xml:space="preserve"> </w:t>
      </w:r>
      <w:r w:rsidR="003C4B6D" w:rsidRPr="003C4B6D">
        <w:rPr>
          <w:rFonts w:ascii="Verdana" w:hAnsi="Verdana"/>
          <w:b/>
          <w:bCs/>
          <w:sz w:val="28"/>
          <w:szCs w:val="28"/>
        </w:rPr>
        <w:t>QIS-RI-BTP</w:t>
      </w:r>
    </w:p>
    <w:p w14:paraId="7BBD5943" w14:textId="6D43A9FC" w:rsidR="009E3204" w:rsidRPr="003C4B6D" w:rsidRDefault="00480D79" w:rsidP="003C4B6D">
      <w:pPr>
        <w:spacing w:after="120"/>
        <w:rPr>
          <w:rFonts w:ascii="Verdana" w:hAnsi="Verdana"/>
          <w:b/>
          <w:bCs/>
        </w:rPr>
      </w:pPr>
      <w:r w:rsidRPr="003C4B6D">
        <w:rPr>
          <w:rFonts w:ascii="Verdana" w:hAnsi="Verdana"/>
          <w:b/>
          <w:bCs/>
        </w:rPr>
        <w:t>Quality Information Summary (QIS) of the Biotherapeutic Product Approved by a Reference Institution (RI) (QIS-RI-BTP)</w:t>
      </w:r>
    </w:p>
    <w:p w14:paraId="1F67A053" w14:textId="57DD0D19" w:rsidR="0050535C" w:rsidRPr="006F2487" w:rsidRDefault="0050535C" w:rsidP="003C4B6D">
      <w:pPr>
        <w:pStyle w:val="NormalAgency"/>
        <w:spacing w:after="60"/>
        <w:rPr>
          <w:b/>
        </w:rPr>
      </w:pPr>
      <w:r w:rsidRPr="007A228C">
        <w:rPr>
          <w:b/>
        </w:rPr>
        <w:t>A1.</w:t>
      </w:r>
      <w:r w:rsidRPr="007A228C">
        <w:rPr>
          <w:b/>
        </w:rPr>
        <w:tab/>
        <w:t>Biotherapeutic Product (BTP) or corresponding Similar Biotherapeutic Product</w:t>
      </w:r>
      <w:r w:rsidRPr="006F2487">
        <w:rPr>
          <w:b/>
        </w:rPr>
        <w:t xml:space="preserve"> (SBP) informa</w:t>
      </w:r>
      <w:r w:rsidR="00B04145" w:rsidRPr="006F2487">
        <w:rPr>
          <w:b/>
        </w:rPr>
        <w:t xml:space="preserve">tion (as currently approved by </w:t>
      </w:r>
      <w:r w:rsidRPr="006F2487">
        <w:rPr>
          <w:b/>
        </w:rPr>
        <w:t>R</w:t>
      </w:r>
      <w:r w:rsidR="007C021F" w:rsidRPr="006F2487">
        <w:rPr>
          <w:b/>
        </w:rPr>
        <w:t>I</w:t>
      </w:r>
      <w:r w:rsidRPr="006F2487">
        <w:rPr>
          <w:b/>
        </w:rPr>
        <w:t xml:space="preserve">) </w:t>
      </w:r>
    </w:p>
    <w:tbl>
      <w:tblPr>
        <w:tblStyle w:val="TableProfessional"/>
        <w:tblW w:w="8505" w:type="dxa"/>
        <w:jc w:val="center"/>
        <w:tblLayout w:type="fixed"/>
        <w:tblLook w:val="04A0" w:firstRow="1" w:lastRow="0" w:firstColumn="1" w:lastColumn="0" w:noHBand="0" w:noVBand="1"/>
      </w:tblPr>
      <w:tblGrid>
        <w:gridCol w:w="8505"/>
      </w:tblGrid>
      <w:tr w:rsidR="0050535C" w:rsidRPr="003C4B6D" w14:paraId="3ABB4938" w14:textId="77777777" w:rsidTr="0050535C">
        <w:trPr>
          <w:cnfStyle w:val="100000000000" w:firstRow="1" w:lastRow="0" w:firstColumn="0" w:lastColumn="0" w:oddVBand="0" w:evenVBand="0" w:oddHBand="0" w:evenHBand="0" w:firstRowFirstColumn="0" w:firstRowLastColumn="0" w:lastRowFirstColumn="0" w:lastRowLastColumn="0"/>
          <w:trHeight w:val="144"/>
          <w:jc w:val="center"/>
        </w:trPr>
        <w:tc>
          <w:tcPr>
            <w:tcW w:w="8416" w:type="dxa"/>
            <w:shd w:val="clear" w:color="auto" w:fill="D9D9D9" w:themeFill="background1" w:themeFillShade="D9"/>
          </w:tcPr>
          <w:p w14:paraId="657E5622" w14:textId="12BC610E" w:rsidR="0050535C" w:rsidRPr="003C4B6D" w:rsidRDefault="0050535C" w:rsidP="009C482C">
            <w:pPr>
              <w:pStyle w:val="NormalAgency"/>
              <w:rPr>
                <w:rFonts w:ascii="Verdana" w:hAnsi="Verdana"/>
                <w:b w:val="0"/>
                <w:sz w:val="18"/>
              </w:rPr>
            </w:pPr>
            <w:r w:rsidRPr="003C4B6D">
              <w:rPr>
                <w:rFonts w:ascii="Verdana" w:hAnsi="Verdana"/>
                <w:sz w:val="18"/>
              </w:rPr>
              <w:t>A1-1</w:t>
            </w:r>
            <w:r w:rsidR="002B3E60" w:rsidRPr="003C4B6D">
              <w:rPr>
                <w:rFonts w:ascii="Verdana" w:hAnsi="Verdana"/>
                <w:sz w:val="18"/>
              </w:rPr>
              <w:t xml:space="preserve">. </w:t>
            </w:r>
            <w:r w:rsidR="002B3E60" w:rsidRPr="003C4B6D">
              <w:rPr>
                <w:rFonts w:ascii="Verdana" w:hAnsi="Verdana"/>
                <w:sz w:val="18"/>
              </w:rPr>
              <w:tab/>
              <w:t>Product reference number (</w:t>
            </w:r>
            <w:r w:rsidR="007C021F" w:rsidRPr="003C4B6D">
              <w:rPr>
                <w:rFonts w:ascii="Verdana" w:hAnsi="Verdana"/>
                <w:sz w:val="18"/>
              </w:rPr>
              <w:t>RI</w:t>
            </w:r>
            <w:r w:rsidRPr="003C4B6D">
              <w:rPr>
                <w:rFonts w:ascii="Verdana" w:hAnsi="Verdana"/>
                <w:sz w:val="18"/>
              </w:rPr>
              <w:t xml:space="preserve"> number) </w:t>
            </w:r>
          </w:p>
        </w:tc>
      </w:tr>
      <w:tr w:rsidR="0050535C" w:rsidRPr="003C4B6D" w14:paraId="6ECEB7D3" w14:textId="77777777" w:rsidTr="0050535C">
        <w:trPr>
          <w:trHeight w:val="144"/>
          <w:jc w:val="center"/>
        </w:trPr>
        <w:tc>
          <w:tcPr>
            <w:tcW w:w="8416" w:type="dxa"/>
          </w:tcPr>
          <w:p w14:paraId="3DF4AE47" w14:textId="77777777" w:rsidR="0050535C" w:rsidRPr="003C4B6D" w:rsidRDefault="0050535C" w:rsidP="003C4B6D">
            <w:pPr>
              <w:rPr>
                <w:rFonts w:ascii="Verdana" w:hAnsi="Verdana" w:cs="Arial"/>
                <w:sz w:val="18"/>
              </w:rPr>
            </w:pPr>
          </w:p>
        </w:tc>
      </w:tr>
      <w:tr w:rsidR="0050535C" w:rsidRPr="003C4B6D" w14:paraId="40035B19" w14:textId="77777777" w:rsidTr="0050535C">
        <w:trPr>
          <w:trHeight w:val="144"/>
          <w:jc w:val="center"/>
        </w:trPr>
        <w:tc>
          <w:tcPr>
            <w:tcW w:w="8416" w:type="dxa"/>
          </w:tcPr>
          <w:p w14:paraId="0B6F1849" w14:textId="298884B2" w:rsidR="0050535C" w:rsidRPr="003C4B6D" w:rsidRDefault="0050535C" w:rsidP="00156F73">
            <w:pPr>
              <w:pStyle w:val="NormalAgency"/>
              <w:rPr>
                <w:rFonts w:ascii="Verdana" w:hAnsi="Verdana"/>
                <w:sz w:val="18"/>
              </w:rPr>
            </w:pPr>
            <w:r w:rsidRPr="003C4B6D">
              <w:rPr>
                <w:rFonts w:ascii="Verdana" w:hAnsi="Verdana"/>
                <w:sz w:val="18"/>
              </w:rPr>
              <w:t>A1-2.</w:t>
            </w:r>
            <w:r w:rsidRPr="003C4B6D">
              <w:rPr>
                <w:rFonts w:ascii="Verdana" w:hAnsi="Verdana"/>
                <w:sz w:val="18"/>
              </w:rPr>
              <w:tab/>
            </w:r>
            <w:r w:rsidR="00156F73" w:rsidRPr="003C4B6D">
              <w:rPr>
                <w:rFonts w:ascii="Verdana" w:hAnsi="Verdana"/>
                <w:sz w:val="18"/>
              </w:rPr>
              <w:t>Reference</w:t>
            </w:r>
            <w:r w:rsidRPr="003C4B6D">
              <w:rPr>
                <w:rFonts w:ascii="Verdana" w:hAnsi="Verdana"/>
                <w:sz w:val="18"/>
              </w:rPr>
              <w:t xml:space="preserve"> </w:t>
            </w:r>
            <w:r w:rsidR="007C021F" w:rsidRPr="003C4B6D">
              <w:rPr>
                <w:rFonts w:ascii="Verdana" w:hAnsi="Verdana"/>
                <w:sz w:val="18"/>
              </w:rPr>
              <w:t>institution</w:t>
            </w:r>
          </w:p>
        </w:tc>
      </w:tr>
      <w:tr w:rsidR="0050535C" w:rsidRPr="003C4B6D" w14:paraId="06571468" w14:textId="77777777" w:rsidTr="0050535C">
        <w:trPr>
          <w:trHeight w:val="144"/>
          <w:jc w:val="center"/>
        </w:trPr>
        <w:tc>
          <w:tcPr>
            <w:tcW w:w="8416" w:type="dxa"/>
          </w:tcPr>
          <w:p w14:paraId="5BCA98DC" w14:textId="77777777" w:rsidR="0050535C" w:rsidRPr="003C4B6D" w:rsidRDefault="0050535C" w:rsidP="003C4B6D">
            <w:pPr>
              <w:tabs>
                <w:tab w:val="left" w:pos="628"/>
              </w:tabs>
              <w:rPr>
                <w:rFonts w:ascii="Verdana" w:hAnsi="Verdana" w:cs="Arial"/>
                <w:sz w:val="18"/>
              </w:rPr>
            </w:pPr>
          </w:p>
        </w:tc>
      </w:tr>
      <w:tr w:rsidR="0050535C" w:rsidRPr="003C4B6D" w14:paraId="54EBEA74" w14:textId="77777777" w:rsidTr="0050535C">
        <w:trPr>
          <w:trHeight w:val="144"/>
          <w:jc w:val="center"/>
        </w:trPr>
        <w:tc>
          <w:tcPr>
            <w:tcW w:w="8416" w:type="dxa"/>
          </w:tcPr>
          <w:p w14:paraId="55B67D25" w14:textId="77777777" w:rsidR="0050535C" w:rsidRPr="003C4B6D" w:rsidRDefault="0050535C" w:rsidP="009C482C">
            <w:pPr>
              <w:pStyle w:val="NormalAgency"/>
              <w:rPr>
                <w:rFonts w:ascii="Verdana" w:hAnsi="Verdana"/>
                <w:sz w:val="18"/>
              </w:rPr>
            </w:pPr>
            <w:r w:rsidRPr="003C4B6D">
              <w:rPr>
                <w:rFonts w:ascii="Verdana" w:hAnsi="Verdana"/>
                <w:sz w:val="18"/>
              </w:rPr>
              <w:t>A1-3.</w:t>
            </w:r>
            <w:r w:rsidRPr="003C4B6D">
              <w:rPr>
                <w:rFonts w:ascii="Verdana" w:hAnsi="Verdana"/>
                <w:sz w:val="18"/>
              </w:rPr>
              <w:tab/>
              <w:t>Name of the holder of the Marketing Authorization and official address</w:t>
            </w:r>
          </w:p>
        </w:tc>
      </w:tr>
      <w:tr w:rsidR="0050535C" w:rsidRPr="003C4B6D" w14:paraId="6168324B" w14:textId="77777777" w:rsidTr="0050535C">
        <w:trPr>
          <w:trHeight w:val="144"/>
          <w:jc w:val="center"/>
        </w:trPr>
        <w:tc>
          <w:tcPr>
            <w:tcW w:w="8416" w:type="dxa"/>
          </w:tcPr>
          <w:p w14:paraId="798E4133" w14:textId="77777777" w:rsidR="0050535C" w:rsidRPr="003C4B6D" w:rsidRDefault="0050535C" w:rsidP="003C4B6D">
            <w:pPr>
              <w:tabs>
                <w:tab w:val="left" w:pos="628"/>
              </w:tabs>
              <w:rPr>
                <w:rFonts w:ascii="Verdana" w:hAnsi="Verdana" w:cs="Arial"/>
                <w:sz w:val="18"/>
              </w:rPr>
            </w:pPr>
          </w:p>
        </w:tc>
      </w:tr>
      <w:tr w:rsidR="0050535C" w:rsidRPr="003C4B6D" w14:paraId="3E15E218" w14:textId="77777777" w:rsidTr="0050535C">
        <w:trPr>
          <w:trHeight w:val="144"/>
          <w:jc w:val="center"/>
        </w:trPr>
        <w:tc>
          <w:tcPr>
            <w:tcW w:w="8416" w:type="dxa"/>
          </w:tcPr>
          <w:p w14:paraId="755E4F52" w14:textId="55694901" w:rsidR="0050535C" w:rsidRPr="003C4B6D" w:rsidRDefault="0050535C" w:rsidP="009C482C">
            <w:pPr>
              <w:pStyle w:val="NormalAgency"/>
              <w:rPr>
                <w:rFonts w:ascii="Verdana" w:hAnsi="Verdana"/>
                <w:sz w:val="18"/>
              </w:rPr>
            </w:pPr>
            <w:r w:rsidRPr="003C4B6D">
              <w:rPr>
                <w:rFonts w:ascii="Verdana" w:hAnsi="Verdana"/>
                <w:sz w:val="18"/>
              </w:rPr>
              <w:t>A1-4.</w:t>
            </w:r>
            <w:r w:rsidRPr="003C4B6D">
              <w:rPr>
                <w:rFonts w:ascii="Verdana" w:hAnsi="Verdana"/>
                <w:sz w:val="18"/>
              </w:rPr>
              <w:tab/>
              <w:t>Proprietary name o</w:t>
            </w:r>
            <w:r w:rsidR="00B04145" w:rsidRPr="003C4B6D">
              <w:rPr>
                <w:rFonts w:ascii="Verdana" w:hAnsi="Verdana"/>
                <w:sz w:val="18"/>
              </w:rPr>
              <w:t xml:space="preserve">f the drug product (DP) in the </w:t>
            </w:r>
            <w:r w:rsidR="007C021F" w:rsidRPr="003C4B6D">
              <w:rPr>
                <w:rFonts w:ascii="Verdana" w:hAnsi="Verdana"/>
                <w:sz w:val="18"/>
              </w:rPr>
              <w:t>RI</w:t>
            </w:r>
            <w:r w:rsidRPr="003C4B6D">
              <w:rPr>
                <w:rFonts w:ascii="Verdana" w:hAnsi="Verdana"/>
                <w:sz w:val="18"/>
              </w:rPr>
              <w:t xml:space="preserve"> country/region</w:t>
            </w:r>
          </w:p>
        </w:tc>
      </w:tr>
      <w:tr w:rsidR="0050535C" w:rsidRPr="003C4B6D" w14:paraId="63A3378E" w14:textId="77777777" w:rsidTr="0050535C">
        <w:trPr>
          <w:trHeight w:val="144"/>
          <w:jc w:val="center"/>
        </w:trPr>
        <w:tc>
          <w:tcPr>
            <w:tcW w:w="8416" w:type="dxa"/>
          </w:tcPr>
          <w:p w14:paraId="688F7C5F" w14:textId="77777777" w:rsidR="0050535C" w:rsidRPr="003C4B6D" w:rsidRDefault="0050535C" w:rsidP="003C4B6D">
            <w:pPr>
              <w:tabs>
                <w:tab w:val="left" w:pos="628"/>
              </w:tabs>
              <w:rPr>
                <w:rFonts w:ascii="Verdana" w:hAnsi="Verdana" w:cs="Arial"/>
                <w:sz w:val="18"/>
              </w:rPr>
            </w:pPr>
          </w:p>
        </w:tc>
      </w:tr>
      <w:tr w:rsidR="0050535C" w:rsidRPr="003C4B6D" w14:paraId="4C440698" w14:textId="77777777" w:rsidTr="0050535C">
        <w:trPr>
          <w:trHeight w:val="144"/>
          <w:jc w:val="center"/>
        </w:trPr>
        <w:tc>
          <w:tcPr>
            <w:tcW w:w="8416" w:type="dxa"/>
          </w:tcPr>
          <w:p w14:paraId="079723C6" w14:textId="0733A78E" w:rsidR="0050535C" w:rsidRPr="003C4B6D" w:rsidRDefault="0050535C" w:rsidP="009C482C">
            <w:pPr>
              <w:pStyle w:val="NormalAgency"/>
              <w:rPr>
                <w:rFonts w:ascii="Verdana" w:hAnsi="Verdana"/>
                <w:sz w:val="18"/>
              </w:rPr>
            </w:pPr>
            <w:r w:rsidRPr="003C4B6D">
              <w:rPr>
                <w:rFonts w:ascii="Verdana" w:hAnsi="Verdana"/>
                <w:sz w:val="18"/>
              </w:rPr>
              <w:t>A1-5.</w:t>
            </w:r>
            <w:r w:rsidRPr="003C4B6D">
              <w:rPr>
                <w:rFonts w:ascii="Verdana" w:hAnsi="Verdana"/>
                <w:sz w:val="18"/>
              </w:rPr>
              <w:tab/>
            </w:r>
            <w:r w:rsidR="00721D79" w:rsidRPr="003C4B6D">
              <w:rPr>
                <w:rFonts w:ascii="Verdana" w:hAnsi="Verdana" w:cs="Arial"/>
                <w:color w:val="4D5156"/>
                <w:sz w:val="18"/>
                <w:shd w:val="clear" w:color="auto" w:fill="FFFFFF"/>
              </w:rPr>
              <w:t>International Nonproprietary Name (</w:t>
            </w:r>
            <w:r w:rsidRPr="003C4B6D">
              <w:rPr>
                <w:rFonts w:ascii="Verdana" w:hAnsi="Verdana"/>
                <w:sz w:val="18"/>
              </w:rPr>
              <w:t>INN</w:t>
            </w:r>
            <w:r w:rsidR="00721D79" w:rsidRPr="003C4B6D">
              <w:rPr>
                <w:rFonts w:ascii="Verdana" w:hAnsi="Verdana"/>
                <w:sz w:val="18"/>
              </w:rPr>
              <w:t>)</w:t>
            </w:r>
            <w:r w:rsidRPr="003C4B6D">
              <w:rPr>
                <w:rFonts w:ascii="Verdana" w:hAnsi="Verdana"/>
                <w:sz w:val="18"/>
              </w:rPr>
              <w:t xml:space="preserve"> of drug substance (DS)</w:t>
            </w:r>
          </w:p>
        </w:tc>
      </w:tr>
      <w:tr w:rsidR="0050535C" w:rsidRPr="003C4B6D" w14:paraId="5763A599" w14:textId="77777777" w:rsidTr="0050535C">
        <w:trPr>
          <w:trHeight w:val="144"/>
          <w:jc w:val="center"/>
        </w:trPr>
        <w:tc>
          <w:tcPr>
            <w:tcW w:w="8416" w:type="dxa"/>
          </w:tcPr>
          <w:p w14:paraId="68BDE0BD" w14:textId="77777777" w:rsidR="0050535C" w:rsidRPr="003C4B6D" w:rsidRDefault="0050535C" w:rsidP="003C4B6D">
            <w:pPr>
              <w:tabs>
                <w:tab w:val="left" w:pos="628"/>
              </w:tabs>
              <w:rPr>
                <w:rFonts w:ascii="Verdana" w:hAnsi="Verdana" w:cs="Arial"/>
                <w:sz w:val="18"/>
              </w:rPr>
            </w:pPr>
          </w:p>
        </w:tc>
      </w:tr>
      <w:tr w:rsidR="0050535C" w:rsidRPr="003C4B6D" w14:paraId="135CEEC0" w14:textId="77777777" w:rsidTr="0050535C">
        <w:trPr>
          <w:trHeight w:val="144"/>
          <w:jc w:val="center"/>
        </w:trPr>
        <w:tc>
          <w:tcPr>
            <w:tcW w:w="8416" w:type="dxa"/>
          </w:tcPr>
          <w:p w14:paraId="24D4D0DA" w14:textId="77777777" w:rsidR="0050535C" w:rsidRPr="003C4B6D" w:rsidRDefault="0050535C" w:rsidP="009C482C">
            <w:pPr>
              <w:pStyle w:val="NormalAgency"/>
              <w:rPr>
                <w:rFonts w:ascii="Verdana" w:hAnsi="Verdana"/>
                <w:sz w:val="18"/>
              </w:rPr>
            </w:pPr>
            <w:r w:rsidRPr="003C4B6D">
              <w:rPr>
                <w:rFonts w:ascii="Verdana" w:hAnsi="Verdana"/>
                <w:sz w:val="18"/>
              </w:rPr>
              <w:t>A1-6.</w:t>
            </w:r>
            <w:r w:rsidRPr="003C4B6D">
              <w:rPr>
                <w:rFonts w:ascii="Verdana" w:hAnsi="Verdana"/>
                <w:sz w:val="18"/>
              </w:rPr>
              <w:tab/>
              <w:t xml:space="preserve">Dosage form and strength </w:t>
            </w:r>
          </w:p>
        </w:tc>
      </w:tr>
      <w:tr w:rsidR="0050535C" w:rsidRPr="003C4B6D" w14:paraId="029B57D1" w14:textId="77777777" w:rsidTr="0050535C">
        <w:trPr>
          <w:trHeight w:val="144"/>
          <w:jc w:val="center"/>
        </w:trPr>
        <w:tc>
          <w:tcPr>
            <w:tcW w:w="8416" w:type="dxa"/>
          </w:tcPr>
          <w:p w14:paraId="6F3FEE06" w14:textId="77777777" w:rsidR="0050535C" w:rsidRPr="003C4B6D" w:rsidRDefault="0050535C" w:rsidP="003C4B6D">
            <w:pPr>
              <w:tabs>
                <w:tab w:val="left" w:pos="628"/>
              </w:tabs>
              <w:rPr>
                <w:rFonts w:ascii="Verdana" w:hAnsi="Verdana" w:cs="Arial"/>
                <w:sz w:val="18"/>
              </w:rPr>
            </w:pPr>
          </w:p>
        </w:tc>
      </w:tr>
      <w:tr w:rsidR="0050535C" w:rsidRPr="003C4B6D" w14:paraId="2560F43C" w14:textId="77777777" w:rsidTr="0050535C">
        <w:trPr>
          <w:trHeight w:val="144"/>
          <w:jc w:val="center"/>
        </w:trPr>
        <w:tc>
          <w:tcPr>
            <w:tcW w:w="8416" w:type="dxa"/>
          </w:tcPr>
          <w:p w14:paraId="1C849551" w14:textId="77777777" w:rsidR="0050535C" w:rsidRPr="003C4B6D" w:rsidRDefault="0050535C" w:rsidP="009C482C">
            <w:pPr>
              <w:pStyle w:val="NormalAgency"/>
              <w:rPr>
                <w:rFonts w:ascii="Verdana" w:hAnsi="Verdana"/>
                <w:sz w:val="18"/>
              </w:rPr>
            </w:pPr>
            <w:r w:rsidRPr="003C4B6D">
              <w:rPr>
                <w:rFonts w:ascii="Verdana" w:hAnsi="Verdana"/>
                <w:sz w:val="18"/>
              </w:rPr>
              <w:t>A1-7.</w:t>
            </w:r>
            <w:r w:rsidRPr="003C4B6D">
              <w:rPr>
                <w:rFonts w:ascii="Verdana" w:hAnsi="Verdana"/>
                <w:sz w:val="18"/>
              </w:rPr>
              <w:tab/>
              <w:t>Description of the DP (as in Product Information, e.g. powder for concentrate for solution for infusion; concentrate for solution for infusion, white powder, clear, colourless liquid, excipients)</w:t>
            </w:r>
          </w:p>
        </w:tc>
      </w:tr>
      <w:tr w:rsidR="0050535C" w:rsidRPr="003C4B6D" w14:paraId="264DEFE7" w14:textId="77777777" w:rsidTr="0050535C">
        <w:trPr>
          <w:trHeight w:val="144"/>
          <w:jc w:val="center"/>
        </w:trPr>
        <w:tc>
          <w:tcPr>
            <w:tcW w:w="8416" w:type="dxa"/>
          </w:tcPr>
          <w:p w14:paraId="138667EF" w14:textId="77777777" w:rsidR="0050535C" w:rsidRPr="003C4B6D" w:rsidRDefault="0050535C" w:rsidP="003C4B6D">
            <w:pPr>
              <w:tabs>
                <w:tab w:val="left" w:pos="628"/>
              </w:tabs>
              <w:rPr>
                <w:rFonts w:ascii="Verdana" w:hAnsi="Verdana" w:cs="Arial"/>
                <w:sz w:val="18"/>
              </w:rPr>
            </w:pPr>
          </w:p>
        </w:tc>
      </w:tr>
      <w:tr w:rsidR="0050535C" w:rsidRPr="003C4B6D" w14:paraId="70579874" w14:textId="77777777" w:rsidTr="0050535C">
        <w:trPr>
          <w:trHeight w:val="144"/>
          <w:jc w:val="center"/>
        </w:trPr>
        <w:tc>
          <w:tcPr>
            <w:tcW w:w="8416" w:type="dxa"/>
          </w:tcPr>
          <w:p w14:paraId="16F92D9D" w14:textId="3EA62CFE" w:rsidR="0050535C" w:rsidRPr="003C4B6D" w:rsidRDefault="0050535C" w:rsidP="009C482C">
            <w:pPr>
              <w:pStyle w:val="NormalAgency"/>
              <w:rPr>
                <w:rFonts w:ascii="Verdana" w:hAnsi="Verdana"/>
                <w:sz w:val="18"/>
              </w:rPr>
            </w:pPr>
            <w:r w:rsidRPr="003C4B6D">
              <w:rPr>
                <w:rFonts w:ascii="Verdana" w:hAnsi="Verdana"/>
                <w:sz w:val="18"/>
              </w:rPr>
              <w:t>A1-8.</w:t>
            </w:r>
            <w:r w:rsidRPr="003C4B6D">
              <w:rPr>
                <w:rFonts w:ascii="Verdana" w:hAnsi="Verdana"/>
                <w:sz w:val="18"/>
              </w:rPr>
              <w:tab/>
              <w:t>Description of the DS. Brief description of the molecular features (</w:t>
            </w:r>
            <w:r w:rsidR="00B04145" w:rsidRPr="003C4B6D">
              <w:rPr>
                <w:rFonts w:ascii="Verdana" w:hAnsi="Verdana"/>
                <w:sz w:val="18"/>
              </w:rPr>
              <w:t xml:space="preserve">e.g. </w:t>
            </w:r>
            <w:r w:rsidRPr="003C4B6D">
              <w:rPr>
                <w:rFonts w:ascii="Verdana" w:hAnsi="Verdana"/>
                <w:sz w:val="18"/>
              </w:rPr>
              <w:t>engineered mouse/humanized/fully human monoclonal antibody, type of IgG), brief description of the manufacturing process (producing cell line, purification methods, presence of viral inactivation steps, etc.)</w:t>
            </w:r>
          </w:p>
        </w:tc>
      </w:tr>
      <w:tr w:rsidR="0050535C" w:rsidRPr="003C4B6D" w14:paraId="3E636283" w14:textId="77777777" w:rsidTr="0050535C">
        <w:trPr>
          <w:trHeight w:val="144"/>
          <w:jc w:val="center"/>
        </w:trPr>
        <w:tc>
          <w:tcPr>
            <w:tcW w:w="8416" w:type="dxa"/>
          </w:tcPr>
          <w:p w14:paraId="6B8091B9" w14:textId="77777777" w:rsidR="0050535C" w:rsidRPr="003C4B6D" w:rsidRDefault="0050535C" w:rsidP="003C4B6D">
            <w:pPr>
              <w:tabs>
                <w:tab w:val="left" w:pos="628"/>
              </w:tabs>
              <w:rPr>
                <w:rFonts w:ascii="Verdana" w:hAnsi="Verdana" w:cs="Arial"/>
                <w:sz w:val="18"/>
              </w:rPr>
            </w:pPr>
          </w:p>
        </w:tc>
      </w:tr>
      <w:tr w:rsidR="0050535C" w:rsidRPr="003C4B6D" w14:paraId="4387D7DF" w14:textId="77777777" w:rsidTr="0050535C">
        <w:trPr>
          <w:trHeight w:val="144"/>
          <w:jc w:val="center"/>
        </w:trPr>
        <w:tc>
          <w:tcPr>
            <w:tcW w:w="8416" w:type="dxa"/>
          </w:tcPr>
          <w:p w14:paraId="05C7229F" w14:textId="77777777" w:rsidR="0050535C" w:rsidRPr="003C4B6D" w:rsidRDefault="0050535C" w:rsidP="009C482C">
            <w:pPr>
              <w:pStyle w:val="NormalAgency"/>
              <w:rPr>
                <w:rFonts w:ascii="Verdana" w:hAnsi="Verdana"/>
                <w:sz w:val="18"/>
              </w:rPr>
            </w:pPr>
            <w:r w:rsidRPr="003C4B6D">
              <w:rPr>
                <w:rFonts w:ascii="Verdana" w:hAnsi="Verdana"/>
                <w:sz w:val="18"/>
              </w:rPr>
              <w:t>A1-9.</w:t>
            </w:r>
            <w:r w:rsidRPr="003C4B6D">
              <w:rPr>
                <w:rFonts w:ascii="Verdana" w:hAnsi="Verdana"/>
                <w:sz w:val="18"/>
              </w:rPr>
              <w:tab/>
              <w:t>Primary and secondary packaging material(s) and pack size(s) (all pack types)</w:t>
            </w:r>
          </w:p>
        </w:tc>
      </w:tr>
      <w:tr w:rsidR="0050535C" w:rsidRPr="003C4B6D" w14:paraId="11EFBA70" w14:textId="77777777" w:rsidTr="0050535C">
        <w:trPr>
          <w:trHeight w:val="144"/>
          <w:jc w:val="center"/>
        </w:trPr>
        <w:tc>
          <w:tcPr>
            <w:tcW w:w="8416" w:type="dxa"/>
          </w:tcPr>
          <w:p w14:paraId="4D7162FF" w14:textId="77777777" w:rsidR="0050535C" w:rsidRPr="003C4B6D" w:rsidRDefault="0050535C" w:rsidP="003C4B6D">
            <w:pPr>
              <w:tabs>
                <w:tab w:val="left" w:pos="628"/>
              </w:tabs>
              <w:rPr>
                <w:rFonts w:ascii="Verdana" w:hAnsi="Verdana" w:cs="Arial"/>
                <w:sz w:val="18"/>
              </w:rPr>
            </w:pPr>
          </w:p>
        </w:tc>
      </w:tr>
      <w:tr w:rsidR="0050535C" w:rsidRPr="003C4B6D" w14:paraId="2F799360" w14:textId="77777777" w:rsidTr="0050535C">
        <w:trPr>
          <w:trHeight w:val="144"/>
          <w:jc w:val="center"/>
        </w:trPr>
        <w:tc>
          <w:tcPr>
            <w:tcW w:w="8416" w:type="dxa"/>
          </w:tcPr>
          <w:p w14:paraId="34D02072" w14:textId="77777777" w:rsidR="0050535C" w:rsidRPr="003C4B6D" w:rsidRDefault="0050535C" w:rsidP="009C482C">
            <w:pPr>
              <w:pStyle w:val="NormalAgency"/>
              <w:rPr>
                <w:rFonts w:ascii="Verdana" w:hAnsi="Verdana"/>
                <w:sz w:val="18"/>
              </w:rPr>
            </w:pPr>
            <w:r w:rsidRPr="003C4B6D">
              <w:rPr>
                <w:rFonts w:ascii="Verdana" w:hAnsi="Verdana"/>
                <w:sz w:val="18"/>
              </w:rPr>
              <w:t>A1-10.</w:t>
            </w:r>
            <w:r w:rsidRPr="003C4B6D">
              <w:rPr>
                <w:rFonts w:ascii="Verdana" w:hAnsi="Verdana"/>
                <w:sz w:val="18"/>
              </w:rPr>
              <w:tab/>
              <w:t>Storage conditions (as in Product Information) and any special precautions for storage (including storage conditions after reconstitution/first opening, where applicable)</w:t>
            </w:r>
          </w:p>
        </w:tc>
      </w:tr>
      <w:tr w:rsidR="0050535C" w:rsidRPr="003C4B6D" w14:paraId="32A8C3E6" w14:textId="77777777" w:rsidTr="0050535C">
        <w:trPr>
          <w:trHeight w:val="144"/>
          <w:jc w:val="center"/>
        </w:trPr>
        <w:tc>
          <w:tcPr>
            <w:tcW w:w="8416" w:type="dxa"/>
          </w:tcPr>
          <w:p w14:paraId="66179B2C" w14:textId="77777777" w:rsidR="0050535C" w:rsidRPr="003C4B6D" w:rsidRDefault="0050535C" w:rsidP="003C4B6D">
            <w:pPr>
              <w:tabs>
                <w:tab w:val="left" w:pos="628"/>
              </w:tabs>
              <w:rPr>
                <w:rFonts w:ascii="Verdana" w:hAnsi="Verdana" w:cs="Arial"/>
                <w:sz w:val="18"/>
              </w:rPr>
            </w:pPr>
          </w:p>
        </w:tc>
      </w:tr>
      <w:tr w:rsidR="0050535C" w:rsidRPr="003C4B6D" w14:paraId="5863AF0F" w14:textId="77777777" w:rsidTr="0050535C">
        <w:trPr>
          <w:trHeight w:val="144"/>
          <w:jc w:val="center"/>
        </w:trPr>
        <w:tc>
          <w:tcPr>
            <w:tcW w:w="8416" w:type="dxa"/>
          </w:tcPr>
          <w:p w14:paraId="0F700B06" w14:textId="77777777" w:rsidR="0050535C" w:rsidRPr="003C4B6D" w:rsidRDefault="0050535C" w:rsidP="009C482C">
            <w:pPr>
              <w:pStyle w:val="NormalAgency"/>
              <w:rPr>
                <w:rFonts w:ascii="Verdana" w:hAnsi="Verdana"/>
                <w:sz w:val="18"/>
              </w:rPr>
            </w:pPr>
            <w:r w:rsidRPr="003C4B6D">
              <w:rPr>
                <w:rFonts w:ascii="Verdana" w:hAnsi="Verdana"/>
                <w:sz w:val="18"/>
              </w:rPr>
              <w:t>A1-11.</w:t>
            </w:r>
            <w:r w:rsidRPr="003C4B6D">
              <w:rPr>
                <w:rFonts w:ascii="Verdana" w:hAnsi="Verdana"/>
                <w:sz w:val="18"/>
              </w:rPr>
              <w:tab/>
              <w:t xml:space="preserve">Shelf-life of the DP (including in-use period and conditions, where applicable) </w:t>
            </w:r>
          </w:p>
        </w:tc>
      </w:tr>
      <w:tr w:rsidR="0050535C" w:rsidRPr="003C4B6D" w14:paraId="3D511E17" w14:textId="77777777" w:rsidTr="0050535C">
        <w:trPr>
          <w:trHeight w:val="144"/>
          <w:jc w:val="center"/>
        </w:trPr>
        <w:tc>
          <w:tcPr>
            <w:tcW w:w="8416" w:type="dxa"/>
          </w:tcPr>
          <w:p w14:paraId="033FB00A" w14:textId="77777777" w:rsidR="0050535C" w:rsidRPr="003C4B6D" w:rsidRDefault="0050535C" w:rsidP="003C4B6D">
            <w:pPr>
              <w:tabs>
                <w:tab w:val="left" w:pos="628"/>
              </w:tabs>
              <w:rPr>
                <w:rFonts w:ascii="Verdana" w:hAnsi="Verdana" w:cs="Arial"/>
                <w:sz w:val="18"/>
              </w:rPr>
            </w:pPr>
          </w:p>
        </w:tc>
      </w:tr>
      <w:tr w:rsidR="0050535C" w:rsidRPr="003C4B6D" w14:paraId="42EB2A30" w14:textId="77777777" w:rsidTr="0050535C">
        <w:trPr>
          <w:trHeight w:val="144"/>
          <w:jc w:val="center"/>
        </w:trPr>
        <w:tc>
          <w:tcPr>
            <w:tcW w:w="8416" w:type="dxa"/>
          </w:tcPr>
          <w:p w14:paraId="6BFC2382" w14:textId="77777777" w:rsidR="0050535C" w:rsidRPr="003C4B6D" w:rsidRDefault="0050535C" w:rsidP="009C482C">
            <w:pPr>
              <w:pStyle w:val="NormalAgency"/>
              <w:rPr>
                <w:rFonts w:ascii="Verdana" w:hAnsi="Verdana"/>
                <w:sz w:val="18"/>
              </w:rPr>
            </w:pPr>
            <w:r w:rsidRPr="003C4B6D">
              <w:rPr>
                <w:rFonts w:ascii="Verdana" w:hAnsi="Verdana"/>
                <w:sz w:val="18"/>
              </w:rPr>
              <w:t>A1-12.</w:t>
            </w:r>
            <w:r w:rsidRPr="003C4B6D">
              <w:rPr>
                <w:rFonts w:ascii="Verdana" w:hAnsi="Verdana"/>
                <w:sz w:val="18"/>
              </w:rPr>
              <w:tab/>
              <w:t>Names of all approved manufacturers of DP, physical address(es) of manufacturing site(s) (and unit if applicable), including intermediates, primary packaging site and release testing (indicate function of each site)</w:t>
            </w:r>
          </w:p>
        </w:tc>
      </w:tr>
      <w:tr w:rsidR="0050535C" w:rsidRPr="003C4B6D" w14:paraId="688DBB23" w14:textId="77777777" w:rsidTr="0050535C">
        <w:trPr>
          <w:trHeight w:val="144"/>
          <w:jc w:val="center"/>
        </w:trPr>
        <w:tc>
          <w:tcPr>
            <w:tcW w:w="8416" w:type="dxa"/>
          </w:tcPr>
          <w:p w14:paraId="52BE45EF" w14:textId="77777777" w:rsidR="0050535C" w:rsidRPr="003C4B6D" w:rsidRDefault="0050535C" w:rsidP="003C4B6D">
            <w:pPr>
              <w:tabs>
                <w:tab w:val="left" w:pos="628"/>
              </w:tabs>
              <w:rPr>
                <w:rFonts w:ascii="Verdana" w:hAnsi="Verdana" w:cs="Arial"/>
                <w:sz w:val="18"/>
              </w:rPr>
            </w:pPr>
          </w:p>
        </w:tc>
      </w:tr>
      <w:tr w:rsidR="0050535C" w:rsidRPr="003C4B6D" w14:paraId="6292821D" w14:textId="77777777" w:rsidTr="0050535C">
        <w:trPr>
          <w:trHeight w:val="144"/>
          <w:jc w:val="center"/>
        </w:trPr>
        <w:tc>
          <w:tcPr>
            <w:tcW w:w="8416" w:type="dxa"/>
          </w:tcPr>
          <w:p w14:paraId="20511B56" w14:textId="77777777" w:rsidR="0050535C" w:rsidRPr="003C4B6D" w:rsidRDefault="0050535C" w:rsidP="009C482C">
            <w:pPr>
              <w:pStyle w:val="NormalAgency"/>
              <w:rPr>
                <w:rFonts w:ascii="Verdana" w:hAnsi="Verdana"/>
                <w:sz w:val="18"/>
              </w:rPr>
            </w:pPr>
            <w:r w:rsidRPr="003C4B6D">
              <w:rPr>
                <w:rFonts w:ascii="Verdana" w:hAnsi="Verdana"/>
                <w:sz w:val="18"/>
              </w:rPr>
              <w:t>A1-13.</w:t>
            </w:r>
            <w:r w:rsidRPr="003C4B6D">
              <w:rPr>
                <w:rFonts w:ascii="Verdana" w:hAnsi="Verdana"/>
                <w:sz w:val="18"/>
              </w:rPr>
              <w:tab/>
              <w:t>Names of all approved DS manufacturers, physical address(es) of manufacturing site(s) (and unit if applicable), including intermediates, contractors and release testing (indicate function of each site)</w:t>
            </w:r>
          </w:p>
        </w:tc>
      </w:tr>
      <w:tr w:rsidR="0050535C" w:rsidRPr="003C4B6D" w14:paraId="0E6606E8" w14:textId="77777777" w:rsidTr="0050535C">
        <w:trPr>
          <w:trHeight w:val="144"/>
          <w:jc w:val="center"/>
        </w:trPr>
        <w:tc>
          <w:tcPr>
            <w:tcW w:w="8416" w:type="dxa"/>
          </w:tcPr>
          <w:p w14:paraId="29968481" w14:textId="77777777" w:rsidR="0050535C" w:rsidRPr="003C4B6D" w:rsidRDefault="0050535C" w:rsidP="003C4B6D">
            <w:pPr>
              <w:tabs>
                <w:tab w:val="left" w:pos="628"/>
              </w:tabs>
              <w:rPr>
                <w:rFonts w:ascii="Verdana" w:hAnsi="Verdana" w:cs="Arial"/>
                <w:sz w:val="18"/>
              </w:rPr>
            </w:pPr>
          </w:p>
        </w:tc>
      </w:tr>
    </w:tbl>
    <w:p w14:paraId="4B9BD528" w14:textId="32DFB5F4" w:rsidR="0050535C" w:rsidRPr="00077A53" w:rsidRDefault="00221C45" w:rsidP="00077A53">
      <w:pPr>
        <w:spacing w:before="120" w:after="60"/>
        <w:rPr>
          <w:rFonts w:ascii="Verdana" w:hAnsi="Verdana"/>
          <w:b/>
          <w:bCs/>
          <w:i/>
          <w:sz w:val="20"/>
          <w:szCs w:val="20"/>
        </w:rPr>
      </w:pPr>
      <w:r w:rsidRPr="00077A53">
        <w:rPr>
          <w:rFonts w:ascii="Verdana" w:hAnsi="Verdana"/>
          <w:b/>
          <w:bCs/>
          <w:sz w:val="20"/>
          <w:szCs w:val="20"/>
        </w:rPr>
        <w:t>A2.</w:t>
      </w:r>
      <w:r w:rsidRPr="00077A53">
        <w:rPr>
          <w:rFonts w:ascii="Verdana" w:hAnsi="Verdana"/>
          <w:b/>
          <w:bCs/>
          <w:sz w:val="20"/>
          <w:szCs w:val="20"/>
        </w:rPr>
        <w:tab/>
        <w:t>Reference Biotherapeutic P</w:t>
      </w:r>
      <w:r w:rsidR="0050535C" w:rsidRPr="00077A53">
        <w:rPr>
          <w:rFonts w:ascii="Verdana" w:hAnsi="Verdana"/>
          <w:b/>
          <w:bCs/>
          <w:sz w:val="20"/>
          <w:szCs w:val="20"/>
        </w:rPr>
        <w:t>roduct (RBP) i</w:t>
      </w:r>
      <w:r w:rsidR="00B04145" w:rsidRPr="00077A53">
        <w:rPr>
          <w:rFonts w:ascii="Verdana" w:hAnsi="Verdana"/>
          <w:b/>
          <w:bCs/>
          <w:sz w:val="20"/>
          <w:szCs w:val="20"/>
        </w:rPr>
        <w:t xml:space="preserve">nformation (as approved by the </w:t>
      </w:r>
      <w:r w:rsidR="007C021F" w:rsidRPr="00077A53">
        <w:rPr>
          <w:rFonts w:ascii="Verdana" w:hAnsi="Verdana"/>
          <w:b/>
          <w:bCs/>
          <w:sz w:val="20"/>
          <w:szCs w:val="20"/>
        </w:rPr>
        <w:t>RI</w:t>
      </w:r>
      <w:r w:rsidR="0050535C" w:rsidRPr="00077A53">
        <w:rPr>
          <w:rFonts w:ascii="Verdana" w:hAnsi="Verdana"/>
          <w:b/>
          <w:bCs/>
          <w:sz w:val="20"/>
          <w:szCs w:val="20"/>
        </w:rPr>
        <w:t xml:space="preserve"> at the time of submission of the SBP application) </w:t>
      </w:r>
    </w:p>
    <w:tbl>
      <w:tblPr>
        <w:tblStyle w:val="TableProfessional"/>
        <w:tblW w:w="8505" w:type="dxa"/>
        <w:jc w:val="center"/>
        <w:tblLayout w:type="fixed"/>
        <w:tblLook w:val="04A0" w:firstRow="1" w:lastRow="0" w:firstColumn="1" w:lastColumn="0" w:noHBand="0" w:noVBand="1"/>
      </w:tblPr>
      <w:tblGrid>
        <w:gridCol w:w="8505"/>
      </w:tblGrid>
      <w:tr w:rsidR="0050535C" w:rsidRPr="003C4B6D" w14:paraId="127EF919" w14:textId="77777777" w:rsidTr="0050535C">
        <w:trPr>
          <w:cnfStyle w:val="100000000000" w:firstRow="1" w:lastRow="0" w:firstColumn="0" w:lastColumn="0" w:oddVBand="0" w:evenVBand="0" w:oddHBand="0" w:evenHBand="0" w:firstRowFirstColumn="0" w:firstRowLastColumn="0" w:lastRowFirstColumn="0" w:lastRowLastColumn="0"/>
          <w:trHeight w:val="144"/>
          <w:jc w:val="center"/>
        </w:trPr>
        <w:tc>
          <w:tcPr>
            <w:tcW w:w="9679" w:type="dxa"/>
            <w:shd w:val="clear" w:color="auto" w:fill="D9D9D9" w:themeFill="background1" w:themeFillShade="D9"/>
          </w:tcPr>
          <w:p w14:paraId="344D3F37" w14:textId="412894E6" w:rsidR="0050535C" w:rsidRPr="003C4B6D" w:rsidRDefault="0050535C" w:rsidP="009C482C">
            <w:pPr>
              <w:pStyle w:val="NormalAgency"/>
              <w:rPr>
                <w:rFonts w:ascii="Verdana" w:hAnsi="Verdana"/>
                <w:b w:val="0"/>
                <w:sz w:val="18"/>
              </w:rPr>
            </w:pPr>
            <w:r w:rsidRPr="003C4B6D">
              <w:rPr>
                <w:rFonts w:ascii="Verdana" w:hAnsi="Verdana"/>
                <w:sz w:val="18"/>
              </w:rPr>
              <w:t>A2-</w:t>
            </w:r>
            <w:r w:rsidR="00156F73" w:rsidRPr="003C4B6D">
              <w:rPr>
                <w:rFonts w:ascii="Verdana" w:hAnsi="Verdana"/>
                <w:sz w:val="18"/>
              </w:rPr>
              <w:t>1. Product reference number (</w:t>
            </w:r>
            <w:r w:rsidR="007C021F" w:rsidRPr="003C4B6D">
              <w:rPr>
                <w:rFonts w:ascii="Verdana" w:hAnsi="Verdana"/>
                <w:sz w:val="18"/>
              </w:rPr>
              <w:t>RI</w:t>
            </w:r>
            <w:r w:rsidRPr="003C4B6D">
              <w:rPr>
                <w:rFonts w:ascii="Verdana" w:hAnsi="Verdana"/>
                <w:sz w:val="18"/>
              </w:rPr>
              <w:t xml:space="preserve"> number), if applicable.</w:t>
            </w:r>
          </w:p>
        </w:tc>
      </w:tr>
      <w:tr w:rsidR="0050535C" w:rsidRPr="003C4B6D" w14:paraId="6F0F0245" w14:textId="77777777" w:rsidTr="0050535C">
        <w:trPr>
          <w:trHeight w:val="144"/>
          <w:jc w:val="center"/>
        </w:trPr>
        <w:tc>
          <w:tcPr>
            <w:tcW w:w="9679" w:type="dxa"/>
          </w:tcPr>
          <w:p w14:paraId="2C26FEF0" w14:textId="77777777" w:rsidR="0050535C" w:rsidRPr="003C4B6D" w:rsidRDefault="0050535C" w:rsidP="003C4B6D">
            <w:pPr>
              <w:rPr>
                <w:rFonts w:ascii="Verdana" w:hAnsi="Verdana" w:cs="Arial"/>
                <w:sz w:val="18"/>
              </w:rPr>
            </w:pPr>
          </w:p>
        </w:tc>
      </w:tr>
      <w:tr w:rsidR="0050535C" w:rsidRPr="003C4B6D" w14:paraId="2BB638BC" w14:textId="77777777" w:rsidTr="0050535C">
        <w:trPr>
          <w:trHeight w:val="144"/>
          <w:jc w:val="center"/>
        </w:trPr>
        <w:tc>
          <w:tcPr>
            <w:tcW w:w="9679" w:type="dxa"/>
          </w:tcPr>
          <w:p w14:paraId="2DD6FD0A" w14:textId="6EC9B525" w:rsidR="0050535C" w:rsidRPr="003C4B6D" w:rsidRDefault="00156F73" w:rsidP="007C021F">
            <w:pPr>
              <w:pStyle w:val="NormalAgency"/>
              <w:rPr>
                <w:rFonts w:ascii="Verdana" w:hAnsi="Verdana"/>
                <w:sz w:val="18"/>
              </w:rPr>
            </w:pPr>
            <w:r w:rsidRPr="003C4B6D">
              <w:rPr>
                <w:rFonts w:ascii="Verdana" w:hAnsi="Verdana"/>
                <w:sz w:val="18"/>
              </w:rPr>
              <w:t>A2-2.</w:t>
            </w:r>
            <w:r w:rsidRPr="003C4B6D">
              <w:rPr>
                <w:rFonts w:ascii="Verdana" w:hAnsi="Verdana"/>
                <w:sz w:val="18"/>
              </w:rPr>
              <w:tab/>
              <w:t xml:space="preserve">Reference </w:t>
            </w:r>
            <w:r w:rsidR="007C021F" w:rsidRPr="003C4B6D">
              <w:rPr>
                <w:rFonts w:ascii="Verdana" w:hAnsi="Verdana"/>
                <w:sz w:val="18"/>
              </w:rPr>
              <w:t>institution</w:t>
            </w:r>
          </w:p>
        </w:tc>
      </w:tr>
      <w:tr w:rsidR="0050535C" w:rsidRPr="003C4B6D" w14:paraId="2C874D18" w14:textId="77777777" w:rsidTr="0050535C">
        <w:trPr>
          <w:trHeight w:val="144"/>
          <w:jc w:val="center"/>
        </w:trPr>
        <w:tc>
          <w:tcPr>
            <w:tcW w:w="9679" w:type="dxa"/>
          </w:tcPr>
          <w:p w14:paraId="08AB3E72" w14:textId="77777777" w:rsidR="0050535C" w:rsidRPr="003C4B6D" w:rsidRDefault="0050535C" w:rsidP="003C4B6D">
            <w:pPr>
              <w:tabs>
                <w:tab w:val="left" w:pos="628"/>
              </w:tabs>
              <w:rPr>
                <w:rFonts w:ascii="Verdana" w:hAnsi="Verdana" w:cs="Arial"/>
                <w:sz w:val="18"/>
              </w:rPr>
            </w:pPr>
          </w:p>
        </w:tc>
      </w:tr>
      <w:tr w:rsidR="0050535C" w:rsidRPr="003C4B6D" w14:paraId="2AD1E484" w14:textId="77777777" w:rsidTr="0050535C">
        <w:trPr>
          <w:trHeight w:val="144"/>
          <w:jc w:val="center"/>
        </w:trPr>
        <w:tc>
          <w:tcPr>
            <w:tcW w:w="9679" w:type="dxa"/>
          </w:tcPr>
          <w:p w14:paraId="5DA5559A" w14:textId="77777777" w:rsidR="0050535C" w:rsidRPr="003C4B6D" w:rsidRDefault="0050535C" w:rsidP="009C482C">
            <w:pPr>
              <w:pStyle w:val="NormalAgency"/>
              <w:rPr>
                <w:rFonts w:ascii="Verdana" w:hAnsi="Verdana"/>
                <w:sz w:val="18"/>
              </w:rPr>
            </w:pPr>
            <w:r w:rsidRPr="003C4B6D">
              <w:rPr>
                <w:rFonts w:ascii="Verdana" w:hAnsi="Verdana"/>
                <w:sz w:val="18"/>
              </w:rPr>
              <w:t>A2-3.</w:t>
            </w:r>
            <w:r w:rsidRPr="003C4B6D">
              <w:rPr>
                <w:rFonts w:ascii="Verdana" w:hAnsi="Verdana"/>
                <w:sz w:val="18"/>
              </w:rPr>
              <w:tab/>
              <w:t>Name of the holder of the Marketing Authorization and official address</w:t>
            </w:r>
          </w:p>
        </w:tc>
      </w:tr>
      <w:tr w:rsidR="0050535C" w:rsidRPr="003C4B6D" w14:paraId="7AF541FB" w14:textId="77777777" w:rsidTr="0050535C">
        <w:trPr>
          <w:trHeight w:val="144"/>
          <w:jc w:val="center"/>
        </w:trPr>
        <w:tc>
          <w:tcPr>
            <w:tcW w:w="9679" w:type="dxa"/>
          </w:tcPr>
          <w:p w14:paraId="51386130" w14:textId="77777777" w:rsidR="0050535C" w:rsidRPr="003C4B6D" w:rsidRDefault="0050535C" w:rsidP="003C4B6D">
            <w:pPr>
              <w:tabs>
                <w:tab w:val="left" w:pos="628"/>
              </w:tabs>
              <w:rPr>
                <w:rFonts w:ascii="Verdana" w:hAnsi="Verdana" w:cs="Arial"/>
                <w:sz w:val="18"/>
              </w:rPr>
            </w:pPr>
          </w:p>
        </w:tc>
      </w:tr>
      <w:tr w:rsidR="0050535C" w:rsidRPr="003C4B6D" w14:paraId="17A4F8F5" w14:textId="77777777" w:rsidTr="0050535C">
        <w:trPr>
          <w:trHeight w:val="144"/>
          <w:jc w:val="center"/>
        </w:trPr>
        <w:tc>
          <w:tcPr>
            <w:tcW w:w="9679" w:type="dxa"/>
          </w:tcPr>
          <w:p w14:paraId="2DF12854" w14:textId="42281B83" w:rsidR="0050535C" w:rsidRPr="003C4B6D" w:rsidRDefault="0050535C" w:rsidP="009C482C">
            <w:pPr>
              <w:pStyle w:val="NormalAgency"/>
              <w:rPr>
                <w:rFonts w:ascii="Verdana" w:hAnsi="Verdana"/>
                <w:sz w:val="18"/>
              </w:rPr>
            </w:pPr>
            <w:r w:rsidRPr="003C4B6D">
              <w:rPr>
                <w:rFonts w:ascii="Verdana" w:hAnsi="Verdana"/>
                <w:sz w:val="18"/>
              </w:rPr>
              <w:t>A2-4.</w:t>
            </w:r>
            <w:r w:rsidRPr="003C4B6D">
              <w:rPr>
                <w:rFonts w:ascii="Verdana" w:hAnsi="Verdana"/>
                <w:sz w:val="18"/>
              </w:rPr>
              <w:tab/>
              <w:t xml:space="preserve">Proprietary name of the drug product (DP) in the </w:t>
            </w:r>
            <w:r w:rsidR="007C021F" w:rsidRPr="003C4B6D">
              <w:rPr>
                <w:rFonts w:ascii="Verdana" w:hAnsi="Verdana"/>
                <w:sz w:val="18"/>
              </w:rPr>
              <w:t>RI</w:t>
            </w:r>
            <w:r w:rsidRPr="003C4B6D">
              <w:rPr>
                <w:rFonts w:ascii="Verdana" w:hAnsi="Verdana"/>
                <w:sz w:val="18"/>
              </w:rPr>
              <w:t xml:space="preserve"> country/region</w:t>
            </w:r>
          </w:p>
        </w:tc>
      </w:tr>
      <w:tr w:rsidR="0050535C" w:rsidRPr="003C4B6D" w14:paraId="36CF0A73" w14:textId="77777777" w:rsidTr="0050535C">
        <w:trPr>
          <w:trHeight w:val="144"/>
          <w:jc w:val="center"/>
        </w:trPr>
        <w:tc>
          <w:tcPr>
            <w:tcW w:w="9679" w:type="dxa"/>
          </w:tcPr>
          <w:p w14:paraId="2EEF8BB2" w14:textId="77777777" w:rsidR="0050535C" w:rsidRPr="003C4B6D" w:rsidRDefault="0050535C" w:rsidP="003C4B6D">
            <w:pPr>
              <w:tabs>
                <w:tab w:val="left" w:pos="628"/>
              </w:tabs>
              <w:rPr>
                <w:rFonts w:ascii="Verdana" w:hAnsi="Verdana" w:cs="Arial"/>
                <w:sz w:val="18"/>
              </w:rPr>
            </w:pPr>
          </w:p>
        </w:tc>
      </w:tr>
      <w:tr w:rsidR="0050535C" w:rsidRPr="003C4B6D" w14:paraId="43D668F1" w14:textId="77777777" w:rsidTr="0050535C">
        <w:trPr>
          <w:trHeight w:val="144"/>
          <w:jc w:val="center"/>
        </w:trPr>
        <w:tc>
          <w:tcPr>
            <w:tcW w:w="9679" w:type="dxa"/>
          </w:tcPr>
          <w:p w14:paraId="3FD0AF00" w14:textId="77777777" w:rsidR="0050535C" w:rsidRPr="003C4B6D" w:rsidRDefault="0050535C" w:rsidP="009C482C">
            <w:pPr>
              <w:pStyle w:val="NormalAgency"/>
              <w:rPr>
                <w:rFonts w:ascii="Verdana" w:hAnsi="Verdana"/>
                <w:sz w:val="18"/>
              </w:rPr>
            </w:pPr>
            <w:r w:rsidRPr="003C4B6D">
              <w:rPr>
                <w:rFonts w:ascii="Verdana" w:hAnsi="Verdana"/>
                <w:sz w:val="18"/>
              </w:rPr>
              <w:t>A2-5.</w:t>
            </w:r>
            <w:r w:rsidRPr="003C4B6D">
              <w:rPr>
                <w:rFonts w:ascii="Verdana" w:hAnsi="Verdana"/>
                <w:sz w:val="18"/>
              </w:rPr>
              <w:tab/>
              <w:t>INN of DS</w:t>
            </w:r>
          </w:p>
        </w:tc>
      </w:tr>
      <w:tr w:rsidR="0050535C" w:rsidRPr="003C4B6D" w14:paraId="68A63A5E" w14:textId="77777777" w:rsidTr="0050535C">
        <w:trPr>
          <w:trHeight w:val="144"/>
          <w:jc w:val="center"/>
        </w:trPr>
        <w:tc>
          <w:tcPr>
            <w:tcW w:w="9679" w:type="dxa"/>
          </w:tcPr>
          <w:p w14:paraId="1384CC81" w14:textId="77777777" w:rsidR="0050535C" w:rsidRPr="003C4B6D" w:rsidRDefault="0050535C" w:rsidP="003C4B6D">
            <w:pPr>
              <w:tabs>
                <w:tab w:val="left" w:pos="628"/>
              </w:tabs>
              <w:rPr>
                <w:rFonts w:ascii="Verdana" w:hAnsi="Verdana" w:cs="Arial"/>
                <w:sz w:val="18"/>
              </w:rPr>
            </w:pPr>
          </w:p>
        </w:tc>
      </w:tr>
      <w:tr w:rsidR="0050535C" w:rsidRPr="003C4B6D" w14:paraId="1DE1EC0A" w14:textId="77777777" w:rsidTr="0050535C">
        <w:trPr>
          <w:trHeight w:val="144"/>
          <w:jc w:val="center"/>
        </w:trPr>
        <w:tc>
          <w:tcPr>
            <w:tcW w:w="9679" w:type="dxa"/>
          </w:tcPr>
          <w:p w14:paraId="4C1A0941" w14:textId="77777777" w:rsidR="0050535C" w:rsidRPr="003C4B6D" w:rsidRDefault="0050535C" w:rsidP="009C482C">
            <w:pPr>
              <w:pStyle w:val="NormalAgency"/>
              <w:rPr>
                <w:rFonts w:ascii="Verdana" w:hAnsi="Verdana"/>
                <w:sz w:val="18"/>
              </w:rPr>
            </w:pPr>
            <w:r w:rsidRPr="003C4B6D">
              <w:rPr>
                <w:rFonts w:ascii="Verdana" w:hAnsi="Verdana"/>
                <w:sz w:val="18"/>
              </w:rPr>
              <w:t>A2-6.</w:t>
            </w:r>
            <w:r w:rsidRPr="003C4B6D">
              <w:rPr>
                <w:rFonts w:ascii="Verdana" w:hAnsi="Verdana"/>
                <w:sz w:val="18"/>
              </w:rPr>
              <w:tab/>
              <w:t xml:space="preserve">Dosage form and strength </w:t>
            </w:r>
          </w:p>
        </w:tc>
      </w:tr>
      <w:tr w:rsidR="0050535C" w:rsidRPr="003C4B6D" w14:paraId="63AE5135" w14:textId="77777777" w:rsidTr="0050535C">
        <w:trPr>
          <w:trHeight w:val="144"/>
          <w:jc w:val="center"/>
        </w:trPr>
        <w:tc>
          <w:tcPr>
            <w:tcW w:w="9679" w:type="dxa"/>
          </w:tcPr>
          <w:p w14:paraId="7F2904E9" w14:textId="77777777" w:rsidR="0050535C" w:rsidRPr="003C4B6D" w:rsidRDefault="0050535C" w:rsidP="003C4B6D">
            <w:pPr>
              <w:tabs>
                <w:tab w:val="left" w:pos="628"/>
              </w:tabs>
              <w:rPr>
                <w:rFonts w:ascii="Verdana" w:hAnsi="Verdana" w:cs="Arial"/>
                <w:sz w:val="18"/>
              </w:rPr>
            </w:pPr>
          </w:p>
        </w:tc>
      </w:tr>
      <w:tr w:rsidR="0050535C" w:rsidRPr="003C4B6D" w14:paraId="709DD205" w14:textId="77777777" w:rsidTr="0050535C">
        <w:trPr>
          <w:trHeight w:val="144"/>
          <w:jc w:val="center"/>
        </w:trPr>
        <w:tc>
          <w:tcPr>
            <w:tcW w:w="9679" w:type="dxa"/>
          </w:tcPr>
          <w:p w14:paraId="316E541E" w14:textId="77777777" w:rsidR="0050535C" w:rsidRPr="003C4B6D" w:rsidRDefault="0050535C" w:rsidP="009C482C">
            <w:pPr>
              <w:pStyle w:val="NormalAgency"/>
              <w:rPr>
                <w:rFonts w:ascii="Verdana" w:hAnsi="Verdana"/>
                <w:sz w:val="18"/>
              </w:rPr>
            </w:pPr>
            <w:r w:rsidRPr="003C4B6D">
              <w:rPr>
                <w:rFonts w:ascii="Verdana" w:hAnsi="Verdana"/>
                <w:sz w:val="18"/>
              </w:rPr>
              <w:lastRenderedPageBreak/>
              <w:t>A2-7.</w:t>
            </w:r>
            <w:r w:rsidRPr="003C4B6D">
              <w:rPr>
                <w:rFonts w:ascii="Verdana" w:hAnsi="Verdana"/>
                <w:sz w:val="18"/>
              </w:rPr>
              <w:tab/>
              <w:t>Description of the DP (as in Product Information, e.g. powder for concentrate for solution for infusion; concentrate for solution for infusion, white powder, clear, colourless liquid, excipients)</w:t>
            </w:r>
          </w:p>
        </w:tc>
      </w:tr>
      <w:tr w:rsidR="0050535C" w:rsidRPr="003C4B6D" w14:paraId="166C3FFB" w14:textId="77777777" w:rsidTr="0050535C">
        <w:trPr>
          <w:trHeight w:val="144"/>
          <w:jc w:val="center"/>
        </w:trPr>
        <w:tc>
          <w:tcPr>
            <w:tcW w:w="9679" w:type="dxa"/>
          </w:tcPr>
          <w:p w14:paraId="718F02D3" w14:textId="77777777" w:rsidR="0050535C" w:rsidRPr="003C4B6D" w:rsidRDefault="0050535C" w:rsidP="003C4B6D">
            <w:pPr>
              <w:tabs>
                <w:tab w:val="left" w:pos="628"/>
              </w:tabs>
              <w:rPr>
                <w:rFonts w:ascii="Verdana" w:hAnsi="Verdana" w:cs="Arial"/>
                <w:sz w:val="18"/>
              </w:rPr>
            </w:pPr>
          </w:p>
        </w:tc>
      </w:tr>
      <w:tr w:rsidR="0050535C" w:rsidRPr="003C4B6D" w14:paraId="7D968BFD" w14:textId="77777777" w:rsidTr="0050535C">
        <w:trPr>
          <w:trHeight w:val="144"/>
          <w:jc w:val="center"/>
        </w:trPr>
        <w:tc>
          <w:tcPr>
            <w:tcW w:w="9679" w:type="dxa"/>
          </w:tcPr>
          <w:p w14:paraId="51DF463E" w14:textId="0E0457BB" w:rsidR="0050535C" w:rsidRPr="003C4B6D" w:rsidRDefault="0050535C" w:rsidP="009C482C">
            <w:pPr>
              <w:pStyle w:val="NormalAgency"/>
              <w:rPr>
                <w:rFonts w:ascii="Verdana" w:hAnsi="Verdana"/>
                <w:sz w:val="18"/>
              </w:rPr>
            </w:pPr>
            <w:r w:rsidRPr="003C4B6D">
              <w:rPr>
                <w:rFonts w:ascii="Verdana" w:hAnsi="Verdana"/>
                <w:sz w:val="18"/>
              </w:rPr>
              <w:t>A2-8.</w:t>
            </w:r>
            <w:r w:rsidRPr="003C4B6D">
              <w:rPr>
                <w:rFonts w:ascii="Verdana" w:hAnsi="Verdana"/>
                <w:sz w:val="18"/>
              </w:rPr>
              <w:tab/>
              <w:t>Description of the DS. Brief description of the molecular features (</w:t>
            </w:r>
            <w:r w:rsidR="00B04145" w:rsidRPr="003C4B6D">
              <w:rPr>
                <w:rFonts w:ascii="Verdana" w:hAnsi="Verdana"/>
                <w:sz w:val="18"/>
              </w:rPr>
              <w:t xml:space="preserve">e.g. </w:t>
            </w:r>
            <w:r w:rsidRPr="003C4B6D">
              <w:rPr>
                <w:rFonts w:ascii="Verdana" w:hAnsi="Verdana"/>
                <w:sz w:val="18"/>
              </w:rPr>
              <w:t>engineered mouse/humanized/fully human monoclonal antibody, type of IgG), brief description of the manufacturing process (producing cell line, purification methods, presence of viral inactivation steps, etc.)</w:t>
            </w:r>
          </w:p>
        </w:tc>
      </w:tr>
      <w:tr w:rsidR="0050535C" w:rsidRPr="003C4B6D" w14:paraId="021DF844" w14:textId="77777777" w:rsidTr="0050535C">
        <w:trPr>
          <w:trHeight w:val="144"/>
          <w:jc w:val="center"/>
        </w:trPr>
        <w:tc>
          <w:tcPr>
            <w:tcW w:w="9679" w:type="dxa"/>
          </w:tcPr>
          <w:p w14:paraId="13857674" w14:textId="77777777" w:rsidR="0050535C" w:rsidRPr="003C4B6D" w:rsidRDefault="0050535C" w:rsidP="003C4B6D">
            <w:pPr>
              <w:tabs>
                <w:tab w:val="left" w:pos="628"/>
              </w:tabs>
              <w:rPr>
                <w:rFonts w:ascii="Verdana" w:hAnsi="Verdana" w:cs="Arial"/>
                <w:sz w:val="18"/>
              </w:rPr>
            </w:pPr>
          </w:p>
        </w:tc>
      </w:tr>
      <w:tr w:rsidR="0050535C" w:rsidRPr="003C4B6D" w14:paraId="2A241F27" w14:textId="77777777" w:rsidTr="0050535C">
        <w:trPr>
          <w:trHeight w:val="144"/>
          <w:jc w:val="center"/>
        </w:trPr>
        <w:tc>
          <w:tcPr>
            <w:tcW w:w="9679" w:type="dxa"/>
          </w:tcPr>
          <w:p w14:paraId="52C9FE0D" w14:textId="6935E5B3" w:rsidR="0050535C" w:rsidRPr="003C4B6D" w:rsidRDefault="0050535C" w:rsidP="009C482C">
            <w:pPr>
              <w:pStyle w:val="NormalAgency"/>
              <w:rPr>
                <w:rFonts w:ascii="Verdana" w:hAnsi="Verdana"/>
                <w:sz w:val="18"/>
              </w:rPr>
            </w:pPr>
            <w:r w:rsidRPr="003C4B6D">
              <w:rPr>
                <w:rFonts w:ascii="Verdana" w:hAnsi="Verdana"/>
                <w:sz w:val="18"/>
              </w:rPr>
              <w:t>A2-9.</w:t>
            </w:r>
            <w:r w:rsidRPr="003C4B6D">
              <w:rPr>
                <w:rFonts w:ascii="Verdana" w:hAnsi="Verdana"/>
                <w:sz w:val="18"/>
              </w:rPr>
              <w:tab/>
              <w:t>Primary and secondary packaging material(s) and pack size(s) (all pack types) if available</w:t>
            </w:r>
          </w:p>
        </w:tc>
      </w:tr>
      <w:tr w:rsidR="0050535C" w:rsidRPr="003C4B6D" w14:paraId="18F365DE" w14:textId="77777777" w:rsidTr="0050535C">
        <w:trPr>
          <w:trHeight w:val="144"/>
          <w:jc w:val="center"/>
        </w:trPr>
        <w:tc>
          <w:tcPr>
            <w:tcW w:w="9679" w:type="dxa"/>
          </w:tcPr>
          <w:p w14:paraId="46CBF143" w14:textId="77777777" w:rsidR="0050535C" w:rsidRPr="003C4B6D" w:rsidRDefault="0050535C" w:rsidP="003C4B6D">
            <w:pPr>
              <w:tabs>
                <w:tab w:val="left" w:pos="628"/>
              </w:tabs>
              <w:rPr>
                <w:rFonts w:ascii="Verdana" w:hAnsi="Verdana" w:cs="Arial"/>
                <w:sz w:val="18"/>
              </w:rPr>
            </w:pPr>
          </w:p>
        </w:tc>
      </w:tr>
      <w:tr w:rsidR="0050535C" w:rsidRPr="003C4B6D" w14:paraId="7350EA80" w14:textId="77777777" w:rsidTr="0050535C">
        <w:trPr>
          <w:trHeight w:val="144"/>
          <w:jc w:val="center"/>
        </w:trPr>
        <w:tc>
          <w:tcPr>
            <w:tcW w:w="9679" w:type="dxa"/>
          </w:tcPr>
          <w:p w14:paraId="4C97B6E9" w14:textId="77777777" w:rsidR="0050535C" w:rsidRPr="003C4B6D" w:rsidRDefault="0050535C" w:rsidP="009C482C">
            <w:pPr>
              <w:pStyle w:val="NormalAgency"/>
              <w:rPr>
                <w:rFonts w:ascii="Verdana" w:hAnsi="Verdana"/>
                <w:sz w:val="18"/>
              </w:rPr>
            </w:pPr>
            <w:r w:rsidRPr="003C4B6D">
              <w:rPr>
                <w:rFonts w:ascii="Verdana" w:hAnsi="Verdana"/>
                <w:sz w:val="18"/>
              </w:rPr>
              <w:t>A2-10.</w:t>
            </w:r>
            <w:r w:rsidRPr="003C4B6D">
              <w:rPr>
                <w:rFonts w:ascii="Verdana" w:hAnsi="Verdana"/>
                <w:sz w:val="18"/>
              </w:rPr>
              <w:tab/>
              <w:t>Storage conditions (as in Product Information) and any special precautions for storage (including storage conditions after reconstitution/first opening, where applicable)</w:t>
            </w:r>
          </w:p>
        </w:tc>
      </w:tr>
      <w:tr w:rsidR="0050535C" w:rsidRPr="003C4B6D" w14:paraId="157E2E9D" w14:textId="77777777" w:rsidTr="0050535C">
        <w:trPr>
          <w:trHeight w:val="144"/>
          <w:jc w:val="center"/>
        </w:trPr>
        <w:tc>
          <w:tcPr>
            <w:tcW w:w="9679" w:type="dxa"/>
          </w:tcPr>
          <w:p w14:paraId="024112E3" w14:textId="77777777" w:rsidR="0050535C" w:rsidRPr="003C4B6D" w:rsidRDefault="0050535C" w:rsidP="003C4B6D">
            <w:pPr>
              <w:tabs>
                <w:tab w:val="left" w:pos="628"/>
              </w:tabs>
              <w:rPr>
                <w:rFonts w:ascii="Verdana" w:hAnsi="Verdana" w:cs="Arial"/>
                <w:sz w:val="18"/>
              </w:rPr>
            </w:pPr>
          </w:p>
        </w:tc>
      </w:tr>
      <w:tr w:rsidR="0050535C" w:rsidRPr="003C4B6D" w14:paraId="317D9F4F" w14:textId="77777777" w:rsidTr="0050535C">
        <w:trPr>
          <w:trHeight w:val="144"/>
          <w:jc w:val="center"/>
        </w:trPr>
        <w:tc>
          <w:tcPr>
            <w:tcW w:w="9679" w:type="dxa"/>
          </w:tcPr>
          <w:p w14:paraId="24CEED98" w14:textId="77777777" w:rsidR="0050535C" w:rsidRPr="003C4B6D" w:rsidRDefault="0050535C" w:rsidP="009C482C">
            <w:pPr>
              <w:pStyle w:val="NormalAgency"/>
              <w:rPr>
                <w:rFonts w:ascii="Verdana" w:hAnsi="Verdana"/>
                <w:sz w:val="18"/>
              </w:rPr>
            </w:pPr>
            <w:r w:rsidRPr="003C4B6D">
              <w:rPr>
                <w:rFonts w:ascii="Verdana" w:hAnsi="Verdana"/>
                <w:sz w:val="18"/>
              </w:rPr>
              <w:t>A2-11.</w:t>
            </w:r>
            <w:r w:rsidRPr="003C4B6D">
              <w:rPr>
                <w:rFonts w:ascii="Verdana" w:hAnsi="Verdana"/>
                <w:sz w:val="18"/>
              </w:rPr>
              <w:tab/>
              <w:t xml:space="preserve">Shelf-life of the DP (including in-use period and conditions, where applicable) </w:t>
            </w:r>
          </w:p>
        </w:tc>
      </w:tr>
      <w:tr w:rsidR="0050535C" w:rsidRPr="003C4B6D" w14:paraId="57E80AAF" w14:textId="77777777" w:rsidTr="0050535C">
        <w:trPr>
          <w:trHeight w:val="144"/>
          <w:jc w:val="center"/>
        </w:trPr>
        <w:tc>
          <w:tcPr>
            <w:tcW w:w="9679" w:type="dxa"/>
          </w:tcPr>
          <w:p w14:paraId="3B55714A" w14:textId="77777777" w:rsidR="0050535C" w:rsidRPr="003C4B6D" w:rsidRDefault="0050535C" w:rsidP="003C4B6D">
            <w:pPr>
              <w:tabs>
                <w:tab w:val="left" w:pos="628"/>
              </w:tabs>
              <w:rPr>
                <w:rFonts w:ascii="Verdana" w:hAnsi="Verdana" w:cs="Arial"/>
                <w:sz w:val="18"/>
              </w:rPr>
            </w:pPr>
          </w:p>
        </w:tc>
      </w:tr>
      <w:tr w:rsidR="0050535C" w:rsidRPr="003C4B6D" w14:paraId="10E8E737" w14:textId="77777777" w:rsidTr="0050535C">
        <w:trPr>
          <w:trHeight w:val="144"/>
          <w:jc w:val="center"/>
        </w:trPr>
        <w:tc>
          <w:tcPr>
            <w:tcW w:w="9679" w:type="dxa"/>
          </w:tcPr>
          <w:p w14:paraId="7BEEBD81" w14:textId="77777777" w:rsidR="0050535C" w:rsidRPr="003C4B6D" w:rsidRDefault="0050535C" w:rsidP="009C482C">
            <w:pPr>
              <w:pStyle w:val="NormalAgency"/>
              <w:rPr>
                <w:rFonts w:ascii="Verdana" w:hAnsi="Verdana"/>
                <w:sz w:val="18"/>
              </w:rPr>
            </w:pPr>
            <w:r w:rsidRPr="003C4B6D">
              <w:rPr>
                <w:rFonts w:ascii="Verdana" w:hAnsi="Verdana"/>
                <w:sz w:val="18"/>
              </w:rPr>
              <w:t>A2-12.</w:t>
            </w:r>
            <w:r w:rsidRPr="003C4B6D">
              <w:rPr>
                <w:rFonts w:ascii="Verdana" w:hAnsi="Verdana"/>
                <w:sz w:val="18"/>
              </w:rPr>
              <w:tab/>
              <w:t>Names of all approved manufacturers of DP, physical address(es) of manufacturing site(s) (and unit if applicable), including intermediates, primary packaging site and release testing (indicate function of each site) if available</w:t>
            </w:r>
          </w:p>
        </w:tc>
      </w:tr>
      <w:tr w:rsidR="0050535C" w:rsidRPr="003C4B6D" w14:paraId="22272C50" w14:textId="77777777" w:rsidTr="0050535C">
        <w:trPr>
          <w:trHeight w:val="144"/>
          <w:jc w:val="center"/>
        </w:trPr>
        <w:tc>
          <w:tcPr>
            <w:tcW w:w="9679" w:type="dxa"/>
          </w:tcPr>
          <w:p w14:paraId="51FAEB71" w14:textId="77777777" w:rsidR="0050535C" w:rsidRPr="003C4B6D" w:rsidRDefault="0050535C" w:rsidP="003C4B6D">
            <w:pPr>
              <w:tabs>
                <w:tab w:val="left" w:pos="628"/>
              </w:tabs>
              <w:rPr>
                <w:rFonts w:ascii="Verdana" w:hAnsi="Verdana" w:cs="Arial"/>
                <w:sz w:val="18"/>
              </w:rPr>
            </w:pPr>
          </w:p>
        </w:tc>
      </w:tr>
      <w:tr w:rsidR="0050535C" w:rsidRPr="003C4B6D" w14:paraId="305C9A71" w14:textId="77777777" w:rsidTr="0050535C">
        <w:trPr>
          <w:trHeight w:val="144"/>
          <w:jc w:val="center"/>
        </w:trPr>
        <w:tc>
          <w:tcPr>
            <w:tcW w:w="9679" w:type="dxa"/>
          </w:tcPr>
          <w:p w14:paraId="53DBBFDE" w14:textId="77777777" w:rsidR="0050535C" w:rsidRPr="003C4B6D" w:rsidRDefault="0050535C" w:rsidP="009C482C">
            <w:pPr>
              <w:pStyle w:val="NormalAgency"/>
              <w:rPr>
                <w:rFonts w:ascii="Verdana" w:hAnsi="Verdana"/>
                <w:sz w:val="18"/>
              </w:rPr>
            </w:pPr>
            <w:r w:rsidRPr="003C4B6D">
              <w:rPr>
                <w:rFonts w:ascii="Verdana" w:hAnsi="Verdana"/>
                <w:sz w:val="18"/>
              </w:rPr>
              <w:t>A2-13.</w:t>
            </w:r>
            <w:r w:rsidRPr="003C4B6D">
              <w:rPr>
                <w:rFonts w:ascii="Verdana" w:hAnsi="Verdana"/>
                <w:sz w:val="18"/>
              </w:rPr>
              <w:tab/>
              <w:t>Names of all approved DS manufacturers, physical address(es) of manufacturing site(s) (and unit if applicable), including intermediates, contractors and release testing (indicate function of each site) if available</w:t>
            </w:r>
          </w:p>
        </w:tc>
      </w:tr>
      <w:tr w:rsidR="0050535C" w:rsidRPr="003C4B6D" w14:paraId="18EA3E9D" w14:textId="77777777" w:rsidTr="0050535C">
        <w:trPr>
          <w:trHeight w:val="144"/>
          <w:jc w:val="center"/>
        </w:trPr>
        <w:tc>
          <w:tcPr>
            <w:tcW w:w="9679" w:type="dxa"/>
          </w:tcPr>
          <w:p w14:paraId="6B9D9F04" w14:textId="77777777" w:rsidR="0050535C" w:rsidRPr="003C4B6D" w:rsidRDefault="0050535C" w:rsidP="003C4B6D">
            <w:pPr>
              <w:rPr>
                <w:rFonts w:ascii="Verdana" w:hAnsi="Verdana" w:cs="Arial"/>
                <w:sz w:val="18"/>
              </w:rPr>
            </w:pPr>
          </w:p>
        </w:tc>
      </w:tr>
      <w:tr w:rsidR="0050535C" w:rsidRPr="003C4B6D" w14:paraId="1951365E" w14:textId="77777777" w:rsidTr="0050535C">
        <w:trPr>
          <w:trHeight w:val="144"/>
          <w:jc w:val="center"/>
        </w:trPr>
        <w:tc>
          <w:tcPr>
            <w:tcW w:w="9679" w:type="dxa"/>
          </w:tcPr>
          <w:p w14:paraId="6D70BEB6" w14:textId="7CCC2411" w:rsidR="0050535C" w:rsidRPr="003C4B6D" w:rsidRDefault="0050535C" w:rsidP="009C482C">
            <w:pPr>
              <w:pStyle w:val="NormalAgency"/>
              <w:rPr>
                <w:rFonts w:ascii="Verdana" w:hAnsi="Verdana"/>
                <w:sz w:val="18"/>
              </w:rPr>
            </w:pPr>
            <w:r w:rsidRPr="003C4B6D">
              <w:rPr>
                <w:rFonts w:ascii="Verdana" w:hAnsi="Verdana"/>
                <w:sz w:val="18"/>
              </w:rPr>
              <w:t>A2-14. References/source of information with corresponding URL addresses (e.g. labe</w:t>
            </w:r>
            <w:r w:rsidR="00B77EBF" w:rsidRPr="003C4B6D">
              <w:rPr>
                <w:rFonts w:ascii="Verdana" w:hAnsi="Verdana"/>
                <w:sz w:val="18"/>
              </w:rPr>
              <w:t>l</w:t>
            </w:r>
            <w:r w:rsidRPr="003C4B6D">
              <w:rPr>
                <w:rFonts w:ascii="Verdana" w:hAnsi="Verdana"/>
                <w:sz w:val="18"/>
              </w:rPr>
              <w:t>ling, EU SmPC, EPAR – Scientific Discussion, PMDA Review reports, FDA Chemistry review, scientific literature…)</w:t>
            </w:r>
          </w:p>
        </w:tc>
      </w:tr>
      <w:tr w:rsidR="0050535C" w:rsidRPr="003C4B6D" w14:paraId="109E9109" w14:textId="77777777" w:rsidTr="0050535C">
        <w:trPr>
          <w:trHeight w:val="144"/>
          <w:jc w:val="center"/>
        </w:trPr>
        <w:tc>
          <w:tcPr>
            <w:tcW w:w="9679" w:type="dxa"/>
          </w:tcPr>
          <w:p w14:paraId="5B9F7D80" w14:textId="77777777" w:rsidR="0050535C" w:rsidRPr="003C4B6D" w:rsidRDefault="0050535C" w:rsidP="003C4B6D">
            <w:pPr>
              <w:rPr>
                <w:rFonts w:ascii="Verdana" w:hAnsi="Verdana" w:cs="Arial"/>
                <w:sz w:val="18"/>
              </w:rPr>
            </w:pPr>
          </w:p>
        </w:tc>
      </w:tr>
    </w:tbl>
    <w:p w14:paraId="0AC752FF" w14:textId="10CCC854" w:rsidR="0050535C" w:rsidRPr="00077A53" w:rsidRDefault="0050535C" w:rsidP="00077A53">
      <w:pPr>
        <w:spacing w:before="120" w:after="60"/>
        <w:rPr>
          <w:rFonts w:ascii="Verdana" w:hAnsi="Verdana"/>
          <w:b/>
          <w:bCs/>
          <w:i/>
          <w:sz w:val="20"/>
          <w:szCs w:val="20"/>
          <w:lang w:eastAsia="en-CA"/>
        </w:rPr>
      </w:pPr>
      <w:r w:rsidRPr="00077A53">
        <w:rPr>
          <w:rFonts w:ascii="Verdana" w:hAnsi="Verdana"/>
          <w:b/>
          <w:bCs/>
          <w:sz w:val="20"/>
          <w:szCs w:val="20"/>
          <w:lang w:eastAsia="en-CA"/>
        </w:rPr>
        <w:t xml:space="preserve">BTP or corresponding SBP information (as currently approved by the </w:t>
      </w:r>
      <w:r w:rsidR="00B04145" w:rsidRPr="00077A53">
        <w:rPr>
          <w:rFonts w:ascii="Verdana" w:hAnsi="Verdana"/>
          <w:b/>
          <w:bCs/>
          <w:sz w:val="20"/>
          <w:szCs w:val="20"/>
          <w:lang w:eastAsia="en-CA"/>
        </w:rPr>
        <w:t>R</w:t>
      </w:r>
      <w:r w:rsidR="007C021F" w:rsidRPr="00077A53">
        <w:rPr>
          <w:rFonts w:ascii="Verdana" w:hAnsi="Verdana"/>
          <w:b/>
          <w:bCs/>
          <w:sz w:val="20"/>
          <w:szCs w:val="20"/>
          <w:lang w:eastAsia="en-CA"/>
        </w:rPr>
        <w:t>I</w:t>
      </w:r>
      <w:r w:rsidRPr="00077A53">
        <w:rPr>
          <w:rFonts w:ascii="Verdana" w:hAnsi="Verdana"/>
          <w:b/>
          <w:bCs/>
          <w:sz w:val="20"/>
          <w:szCs w:val="20"/>
          <w:lang w:eastAsia="en-CA"/>
        </w:rPr>
        <w:t>) that will not be made publicly available</w:t>
      </w:r>
    </w:p>
    <w:tbl>
      <w:tblPr>
        <w:tblW w:w="8505" w:type="dxa"/>
        <w:jc w:val="center"/>
        <w:tblBorders>
          <w:top w:val="nil"/>
          <w:left w:val="nil"/>
          <w:bottom w:val="nil"/>
          <w:right w:val="nil"/>
        </w:tblBorders>
        <w:tblLayout w:type="fixed"/>
        <w:tblLook w:val="0000" w:firstRow="0" w:lastRow="0" w:firstColumn="0" w:lastColumn="0" w:noHBand="0" w:noVBand="0"/>
      </w:tblPr>
      <w:tblGrid>
        <w:gridCol w:w="1822"/>
        <w:gridCol w:w="1370"/>
        <w:gridCol w:w="1323"/>
        <w:gridCol w:w="1294"/>
        <w:gridCol w:w="29"/>
        <w:gridCol w:w="1323"/>
        <w:gridCol w:w="1344"/>
      </w:tblGrid>
      <w:tr w:rsidR="0050535C" w:rsidRPr="003C4B6D" w14:paraId="55B7A0D4" w14:textId="77777777" w:rsidTr="009C482C">
        <w:trPr>
          <w:trHeight w:val="144"/>
          <w:jc w:val="center"/>
        </w:trPr>
        <w:tc>
          <w:tcPr>
            <w:tcW w:w="969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C7A953" w14:textId="77777777" w:rsidR="0050535C" w:rsidRPr="003C4B6D" w:rsidRDefault="0050535C" w:rsidP="0087376F">
            <w:pPr>
              <w:keepNext/>
              <w:keepLines/>
              <w:spacing w:before="80" w:after="40"/>
              <w:ind w:left="144"/>
              <w:rPr>
                <w:rFonts w:ascii="Verdana" w:hAnsi="Verdana"/>
                <w:b/>
                <w:bCs/>
                <w:color w:val="000000" w:themeColor="text1"/>
                <w:sz w:val="18"/>
              </w:rPr>
            </w:pPr>
            <w:r w:rsidRPr="003C4B6D">
              <w:rPr>
                <w:rFonts w:ascii="Verdana" w:hAnsi="Verdana"/>
                <w:b/>
                <w:bCs/>
                <w:color w:val="000000" w:themeColor="text1"/>
                <w:sz w:val="18"/>
              </w:rPr>
              <w:t>B1. Composition (formulation) information</w:t>
            </w:r>
          </w:p>
        </w:tc>
      </w:tr>
      <w:tr w:rsidR="0050535C" w:rsidRPr="003C4B6D" w14:paraId="19C7E50D" w14:textId="77777777" w:rsidTr="009C482C">
        <w:trPr>
          <w:trHeight w:val="144"/>
          <w:jc w:val="center"/>
        </w:trPr>
        <w:tc>
          <w:tcPr>
            <w:tcW w:w="2087"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00A1D064" w14:textId="77777777" w:rsidR="0050535C" w:rsidRPr="003C4B6D" w:rsidRDefault="0050535C" w:rsidP="009C482C">
            <w:pPr>
              <w:pStyle w:val="NormalAgency"/>
              <w:rPr>
                <w:rFonts w:ascii="Verdana" w:hAnsi="Verdana"/>
                <w:sz w:val="18"/>
                <w:lang w:eastAsia="en-CA"/>
              </w:rPr>
            </w:pPr>
            <w:r w:rsidRPr="003C4B6D">
              <w:rPr>
                <w:rFonts w:ascii="Verdana" w:hAnsi="Verdana"/>
                <w:sz w:val="18"/>
                <w:lang w:eastAsia="en-CA"/>
              </w:rPr>
              <w:t>Component and quality standard</w:t>
            </w:r>
          </w:p>
        </w:tc>
        <w:tc>
          <w:tcPr>
            <w:tcW w:w="155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5AC44AF8" w14:textId="77777777" w:rsidR="0050535C" w:rsidRPr="003C4B6D" w:rsidRDefault="0050535C" w:rsidP="009C482C">
            <w:pPr>
              <w:pStyle w:val="NormalAgency"/>
              <w:rPr>
                <w:rFonts w:ascii="Verdana" w:hAnsi="Verdana"/>
                <w:sz w:val="18"/>
                <w:lang w:eastAsia="en-CA"/>
              </w:rPr>
            </w:pPr>
            <w:r w:rsidRPr="003C4B6D">
              <w:rPr>
                <w:rFonts w:ascii="Verdana" w:hAnsi="Verdana"/>
                <w:sz w:val="18"/>
                <w:lang w:eastAsia="en-CA"/>
              </w:rPr>
              <w:t>Function</w:t>
            </w:r>
          </w:p>
        </w:tc>
        <w:tc>
          <w:tcPr>
            <w:tcW w:w="301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7CE03E" w14:textId="77777777" w:rsidR="0050535C" w:rsidRPr="003C4B6D" w:rsidRDefault="0050535C" w:rsidP="009C482C">
            <w:pPr>
              <w:pStyle w:val="NormalAgency"/>
              <w:rPr>
                <w:rFonts w:ascii="Verdana" w:hAnsi="Verdana"/>
                <w:sz w:val="18"/>
                <w:lang w:eastAsia="en-CA"/>
              </w:rPr>
            </w:pPr>
            <w:r w:rsidRPr="003C4B6D">
              <w:rPr>
                <w:rFonts w:ascii="Verdana" w:hAnsi="Verdana"/>
                <w:sz w:val="18"/>
                <w:lang w:eastAsia="en-CA"/>
              </w:rPr>
              <w:t>Unit composition</w:t>
            </w: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B368CA" w14:textId="77777777" w:rsidR="0050535C" w:rsidRPr="003C4B6D" w:rsidRDefault="0050535C" w:rsidP="009C482C">
            <w:pPr>
              <w:pStyle w:val="NormalAgency"/>
              <w:rPr>
                <w:rFonts w:ascii="Verdana" w:hAnsi="Verdana"/>
                <w:sz w:val="18"/>
                <w:lang w:eastAsia="en-CA"/>
              </w:rPr>
            </w:pPr>
            <w:r w:rsidRPr="003C4B6D">
              <w:rPr>
                <w:rFonts w:ascii="Verdana" w:hAnsi="Verdana"/>
                <w:sz w:val="18"/>
                <w:lang w:eastAsia="en-CA"/>
              </w:rPr>
              <w:t>Batch composition</w:t>
            </w:r>
            <w:r w:rsidRPr="003C4B6D">
              <w:rPr>
                <w:rFonts w:ascii="Verdana" w:hAnsi="Verdana"/>
                <w:sz w:val="18"/>
                <w:lang w:eastAsia="en-CA"/>
              </w:rPr>
              <w:br/>
              <w:t>(largest approved size)</w:t>
            </w:r>
          </w:p>
        </w:tc>
      </w:tr>
      <w:tr w:rsidR="0050535C" w:rsidRPr="003C4B6D" w14:paraId="7150E9B8" w14:textId="77777777" w:rsidTr="009C482C">
        <w:trPr>
          <w:trHeight w:val="144"/>
          <w:jc w:val="center"/>
        </w:trPr>
        <w:tc>
          <w:tcPr>
            <w:tcW w:w="2087"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24AAEB22" w14:textId="77777777" w:rsidR="0050535C" w:rsidRPr="003C4B6D" w:rsidRDefault="0050535C" w:rsidP="0087376F">
            <w:pPr>
              <w:widowControl w:val="0"/>
              <w:autoSpaceDE w:val="0"/>
              <w:autoSpaceDN w:val="0"/>
              <w:adjustRightInd w:val="0"/>
              <w:jc w:val="center"/>
              <w:rPr>
                <w:rFonts w:ascii="Verdana" w:hAnsi="Verdana" w:cs="Arial"/>
                <w:color w:val="000000" w:themeColor="text1"/>
                <w:sz w:val="18"/>
                <w:lang w:eastAsia="en-CA"/>
              </w:rPr>
            </w:pPr>
          </w:p>
        </w:tc>
        <w:tc>
          <w:tcPr>
            <w:tcW w:w="155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4C0B2ECC" w14:textId="77777777" w:rsidR="0050535C" w:rsidRPr="003C4B6D" w:rsidRDefault="0050535C" w:rsidP="0087376F">
            <w:pPr>
              <w:widowControl w:val="0"/>
              <w:autoSpaceDE w:val="0"/>
              <w:autoSpaceDN w:val="0"/>
              <w:adjustRightInd w:val="0"/>
              <w:jc w:val="center"/>
              <w:rPr>
                <w:rFonts w:ascii="Verdana" w:hAnsi="Verdana" w:cs="Arial"/>
                <w:color w:val="000000" w:themeColor="text1"/>
                <w:sz w:val="18"/>
                <w:lang w:eastAsia="en-CA"/>
              </w:rPr>
            </w:pPr>
          </w:p>
        </w:tc>
        <w:tc>
          <w:tcPr>
            <w:tcW w:w="1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0F31D5" w14:textId="77777777" w:rsidR="0050535C" w:rsidRPr="003C4B6D" w:rsidRDefault="0050535C" w:rsidP="009C482C">
            <w:pPr>
              <w:pStyle w:val="NormalAgency"/>
              <w:rPr>
                <w:rFonts w:ascii="Verdana" w:hAnsi="Verdana"/>
                <w:sz w:val="18"/>
                <w:lang w:eastAsia="en-CA"/>
              </w:rPr>
            </w:pPr>
            <w:r w:rsidRPr="003C4B6D">
              <w:rPr>
                <w:rFonts w:ascii="Verdana" w:hAnsi="Verdana"/>
                <w:sz w:val="18"/>
                <w:lang w:eastAsia="en-CA"/>
              </w:rPr>
              <w:t>Quantity per unit or per ml</w:t>
            </w:r>
          </w:p>
        </w:tc>
        <w:tc>
          <w:tcPr>
            <w:tcW w:w="150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F79D88" w14:textId="77777777" w:rsidR="0050535C" w:rsidRPr="003C4B6D" w:rsidRDefault="0050535C" w:rsidP="009C482C">
            <w:pPr>
              <w:pStyle w:val="NormalAgency"/>
              <w:rPr>
                <w:rFonts w:ascii="Verdana" w:hAnsi="Verdana"/>
                <w:sz w:val="18"/>
                <w:lang w:eastAsia="en-CA"/>
              </w:rPr>
            </w:pPr>
            <w:r w:rsidRPr="003C4B6D">
              <w:rPr>
                <w:rFonts w:ascii="Verdana" w:hAnsi="Verdana"/>
                <w:sz w:val="18"/>
                <w:lang w:eastAsia="en-CA"/>
              </w:rPr>
              <w:t xml:space="preserve">% </w:t>
            </w:r>
          </w:p>
          <w:p w14:paraId="77634C7C" w14:textId="77777777" w:rsidR="0050535C" w:rsidRPr="003C4B6D" w:rsidRDefault="0050535C" w:rsidP="009C482C">
            <w:pPr>
              <w:pStyle w:val="NormalAgency"/>
              <w:rPr>
                <w:rFonts w:ascii="Verdana" w:hAnsi="Verdana"/>
                <w:sz w:val="18"/>
                <w:lang w:eastAsia="en-CA"/>
              </w:rPr>
            </w:pPr>
            <w:r w:rsidRPr="003C4B6D">
              <w:rPr>
                <w:rFonts w:ascii="Verdana" w:hAnsi="Verdana"/>
                <w:sz w:val="18"/>
                <w:lang w:eastAsia="en-CA"/>
              </w:rPr>
              <w:t>(if applicable)</w:t>
            </w:r>
          </w:p>
        </w:tc>
        <w:tc>
          <w:tcPr>
            <w:tcW w:w="1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B9DD915" w14:textId="77777777" w:rsidR="00D8511F" w:rsidRPr="003C4B6D" w:rsidRDefault="0050535C" w:rsidP="009C482C">
            <w:pPr>
              <w:pStyle w:val="NormalAgency"/>
              <w:rPr>
                <w:rFonts w:ascii="Verdana" w:hAnsi="Verdana"/>
                <w:sz w:val="18"/>
                <w:lang w:eastAsia="en-CA"/>
              </w:rPr>
            </w:pPr>
            <w:r w:rsidRPr="003C4B6D">
              <w:rPr>
                <w:rFonts w:ascii="Verdana" w:hAnsi="Verdana"/>
                <w:sz w:val="18"/>
                <w:lang w:eastAsia="en-CA"/>
              </w:rPr>
              <w:t>Theoretical quantity</w:t>
            </w:r>
            <w:r w:rsidR="00D8511F" w:rsidRPr="003C4B6D">
              <w:rPr>
                <w:rFonts w:ascii="Verdana" w:hAnsi="Verdana"/>
                <w:sz w:val="18"/>
                <w:lang w:eastAsia="en-CA"/>
              </w:rPr>
              <w:t>/</w:t>
            </w:r>
          </w:p>
          <w:p w14:paraId="377A2855" w14:textId="05104118" w:rsidR="0050535C" w:rsidRPr="003C4B6D" w:rsidRDefault="0050535C" w:rsidP="009C482C">
            <w:pPr>
              <w:pStyle w:val="NormalAgency"/>
              <w:rPr>
                <w:rFonts w:ascii="Verdana" w:hAnsi="Verdana"/>
                <w:sz w:val="18"/>
                <w:lang w:eastAsia="en-CA"/>
              </w:rPr>
            </w:pPr>
            <w:r w:rsidRPr="003C4B6D">
              <w:rPr>
                <w:rFonts w:ascii="Verdana" w:hAnsi="Verdana"/>
                <w:sz w:val="18"/>
                <w:lang w:eastAsia="en-CA"/>
              </w:rPr>
              <w:t>batch</w:t>
            </w:r>
          </w:p>
        </w:tc>
        <w:tc>
          <w:tcPr>
            <w:tcW w:w="1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6A254F" w14:textId="77777777" w:rsidR="0050535C" w:rsidRPr="003C4B6D" w:rsidRDefault="0050535C" w:rsidP="009C482C">
            <w:pPr>
              <w:pStyle w:val="NormalAgency"/>
              <w:rPr>
                <w:rFonts w:ascii="Verdana" w:hAnsi="Verdana"/>
                <w:sz w:val="18"/>
                <w:lang w:eastAsia="en-CA"/>
              </w:rPr>
            </w:pPr>
            <w:r w:rsidRPr="003C4B6D">
              <w:rPr>
                <w:rFonts w:ascii="Verdana" w:hAnsi="Verdana"/>
                <w:sz w:val="18"/>
                <w:lang w:eastAsia="en-CA"/>
              </w:rPr>
              <w:t xml:space="preserve">% </w:t>
            </w:r>
          </w:p>
          <w:p w14:paraId="57263F22" w14:textId="77777777" w:rsidR="0050535C" w:rsidRPr="003C4B6D" w:rsidRDefault="0050535C" w:rsidP="009C482C">
            <w:pPr>
              <w:pStyle w:val="NormalAgency"/>
              <w:rPr>
                <w:rFonts w:ascii="Verdana" w:hAnsi="Verdana"/>
                <w:sz w:val="18"/>
                <w:lang w:eastAsia="en-CA"/>
              </w:rPr>
            </w:pPr>
            <w:r w:rsidRPr="003C4B6D">
              <w:rPr>
                <w:rFonts w:ascii="Verdana" w:hAnsi="Verdana"/>
                <w:sz w:val="18"/>
                <w:lang w:eastAsia="en-CA"/>
              </w:rPr>
              <w:t>(if applicable)</w:t>
            </w:r>
          </w:p>
        </w:tc>
      </w:tr>
      <w:tr w:rsidR="0050535C" w:rsidRPr="003C4B6D" w14:paraId="079D7364" w14:textId="77777777" w:rsidTr="009C482C">
        <w:trPr>
          <w:trHeight w:val="144"/>
          <w:jc w:val="center"/>
        </w:trPr>
        <w:tc>
          <w:tcPr>
            <w:tcW w:w="9690" w:type="dxa"/>
            <w:gridSpan w:val="7"/>
            <w:tcBorders>
              <w:top w:val="single" w:sz="4" w:space="0" w:color="000000"/>
              <w:left w:val="single" w:sz="4" w:space="0" w:color="000000"/>
              <w:bottom w:val="single" w:sz="4" w:space="0" w:color="000000"/>
              <w:right w:val="single" w:sz="4" w:space="0" w:color="000000"/>
            </w:tcBorders>
          </w:tcPr>
          <w:p w14:paraId="4823270A" w14:textId="77777777" w:rsidR="0050535C" w:rsidRPr="003C4B6D" w:rsidRDefault="0050535C" w:rsidP="009C482C">
            <w:pPr>
              <w:pStyle w:val="NormalAgency"/>
              <w:rPr>
                <w:rFonts w:ascii="Verdana" w:hAnsi="Verdana"/>
                <w:sz w:val="18"/>
                <w:lang w:eastAsia="en-CA"/>
              </w:rPr>
            </w:pPr>
            <w:r w:rsidRPr="003C4B6D">
              <w:rPr>
                <w:rFonts w:ascii="Verdana" w:hAnsi="Verdana"/>
                <w:sz w:val="18"/>
                <w:lang w:eastAsia="en-CA"/>
              </w:rPr>
              <w:t>&lt;complete with appropriate title, e.g., active ingredients, excipients&gt;</w:t>
            </w:r>
          </w:p>
        </w:tc>
      </w:tr>
      <w:tr w:rsidR="0050535C" w:rsidRPr="003C4B6D" w14:paraId="4790A9A0" w14:textId="77777777" w:rsidTr="009C482C">
        <w:trPr>
          <w:trHeight w:val="144"/>
          <w:jc w:val="center"/>
        </w:trPr>
        <w:tc>
          <w:tcPr>
            <w:tcW w:w="2087" w:type="dxa"/>
            <w:tcBorders>
              <w:top w:val="single" w:sz="4" w:space="0" w:color="000000"/>
              <w:left w:val="single" w:sz="4" w:space="0" w:color="000000"/>
              <w:bottom w:val="single" w:sz="4" w:space="0" w:color="000000"/>
              <w:right w:val="single" w:sz="4" w:space="0" w:color="000000"/>
            </w:tcBorders>
          </w:tcPr>
          <w:p w14:paraId="3E60851E"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17DF95CF"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7782EBBB"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gridSpan w:val="2"/>
            <w:tcBorders>
              <w:top w:val="single" w:sz="4" w:space="0" w:color="000000"/>
              <w:left w:val="single" w:sz="4" w:space="0" w:color="000000"/>
              <w:bottom w:val="single" w:sz="4" w:space="0" w:color="000000"/>
              <w:right w:val="single" w:sz="4" w:space="0" w:color="000000"/>
            </w:tcBorders>
          </w:tcPr>
          <w:p w14:paraId="749A5459"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5FA2DE6E"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29" w:type="dxa"/>
            <w:tcBorders>
              <w:top w:val="single" w:sz="4" w:space="0" w:color="000000"/>
              <w:left w:val="single" w:sz="4" w:space="0" w:color="000000"/>
              <w:bottom w:val="single" w:sz="4" w:space="0" w:color="000000"/>
              <w:right w:val="single" w:sz="4" w:space="0" w:color="000000"/>
            </w:tcBorders>
          </w:tcPr>
          <w:p w14:paraId="063C04CC" w14:textId="77777777" w:rsidR="0050535C" w:rsidRPr="003C4B6D" w:rsidRDefault="0050535C" w:rsidP="0087376F">
            <w:pPr>
              <w:widowControl w:val="0"/>
              <w:autoSpaceDE w:val="0"/>
              <w:autoSpaceDN w:val="0"/>
              <w:adjustRightInd w:val="0"/>
              <w:rPr>
                <w:rFonts w:ascii="Verdana" w:hAnsi="Verdana" w:cs="Arial"/>
                <w:sz w:val="18"/>
                <w:lang w:eastAsia="en-CA"/>
              </w:rPr>
            </w:pPr>
          </w:p>
        </w:tc>
      </w:tr>
      <w:tr w:rsidR="0050535C" w:rsidRPr="003C4B6D" w14:paraId="3F09D017" w14:textId="77777777" w:rsidTr="009C482C">
        <w:trPr>
          <w:trHeight w:val="144"/>
          <w:jc w:val="center"/>
        </w:trPr>
        <w:tc>
          <w:tcPr>
            <w:tcW w:w="2087" w:type="dxa"/>
            <w:tcBorders>
              <w:top w:val="single" w:sz="4" w:space="0" w:color="000000"/>
              <w:left w:val="single" w:sz="4" w:space="0" w:color="000000"/>
              <w:bottom w:val="single" w:sz="4" w:space="0" w:color="000000"/>
              <w:right w:val="single" w:sz="4" w:space="0" w:color="000000"/>
            </w:tcBorders>
          </w:tcPr>
          <w:p w14:paraId="13C83CB7"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03CDE6F1"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0D215058"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gridSpan w:val="2"/>
            <w:tcBorders>
              <w:top w:val="single" w:sz="4" w:space="0" w:color="000000"/>
              <w:left w:val="single" w:sz="4" w:space="0" w:color="000000"/>
              <w:bottom w:val="single" w:sz="4" w:space="0" w:color="000000"/>
              <w:right w:val="single" w:sz="4" w:space="0" w:color="000000"/>
            </w:tcBorders>
          </w:tcPr>
          <w:p w14:paraId="5213FA90"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638041CC"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29" w:type="dxa"/>
            <w:tcBorders>
              <w:top w:val="single" w:sz="4" w:space="0" w:color="000000"/>
              <w:left w:val="single" w:sz="4" w:space="0" w:color="000000"/>
              <w:bottom w:val="single" w:sz="4" w:space="0" w:color="000000"/>
              <w:right w:val="single" w:sz="4" w:space="0" w:color="000000"/>
            </w:tcBorders>
          </w:tcPr>
          <w:p w14:paraId="4A6926FF" w14:textId="77777777" w:rsidR="0050535C" w:rsidRPr="003C4B6D" w:rsidRDefault="0050535C" w:rsidP="0087376F">
            <w:pPr>
              <w:widowControl w:val="0"/>
              <w:autoSpaceDE w:val="0"/>
              <w:autoSpaceDN w:val="0"/>
              <w:adjustRightInd w:val="0"/>
              <w:rPr>
                <w:rFonts w:ascii="Verdana" w:hAnsi="Verdana" w:cs="Arial"/>
                <w:sz w:val="18"/>
                <w:lang w:eastAsia="en-CA"/>
              </w:rPr>
            </w:pPr>
          </w:p>
        </w:tc>
      </w:tr>
      <w:tr w:rsidR="0050535C" w:rsidRPr="003C4B6D" w14:paraId="1346398D" w14:textId="77777777" w:rsidTr="009C482C">
        <w:trPr>
          <w:trHeight w:val="144"/>
          <w:jc w:val="center"/>
        </w:trPr>
        <w:tc>
          <w:tcPr>
            <w:tcW w:w="2087" w:type="dxa"/>
            <w:tcBorders>
              <w:top w:val="single" w:sz="4" w:space="0" w:color="000000"/>
              <w:left w:val="single" w:sz="4" w:space="0" w:color="000000"/>
              <w:bottom w:val="single" w:sz="4" w:space="0" w:color="000000"/>
              <w:right w:val="single" w:sz="4" w:space="0" w:color="000000"/>
            </w:tcBorders>
          </w:tcPr>
          <w:p w14:paraId="7680D8D2"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480AE1A8"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647FBD20"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gridSpan w:val="2"/>
            <w:tcBorders>
              <w:top w:val="single" w:sz="4" w:space="0" w:color="000000"/>
              <w:left w:val="single" w:sz="4" w:space="0" w:color="000000"/>
              <w:bottom w:val="single" w:sz="4" w:space="0" w:color="000000"/>
              <w:right w:val="single" w:sz="4" w:space="0" w:color="000000"/>
            </w:tcBorders>
          </w:tcPr>
          <w:p w14:paraId="13875F53"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4B60BFCE"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29" w:type="dxa"/>
            <w:tcBorders>
              <w:top w:val="single" w:sz="4" w:space="0" w:color="000000"/>
              <w:left w:val="single" w:sz="4" w:space="0" w:color="000000"/>
              <w:bottom w:val="single" w:sz="4" w:space="0" w:color="000000"/>
              <w:right w:val="single" w:sz="4" w:space="0" w:color="000000"/>
            </w:tcBorders>
          </w:tcPr>
          <w:p w14:paraId="59AB14B5" w14:textId="77777777" w:rsidR="0050535C" w:rsidRPr="003C4B6D" w:rsidRDefault="0050535C" w:rsidP="0087376F">
            <w:pPr>
              <w:widowControl w:val="0"/>
              <w:autoSpaceDE w:val="0"/>
              <w:autoSpaceDN w:val="0"/>
              <w:adjustRightInd w:val="0"/>
              <w:rPr>
                <w:rFonts w:ascii="Verdana" w:hAnsi="Verdana" w:cs="Arial"/>
                <w:sz w:val="18"/>
                <w:lang w:eastAsia="en-CA"/>
              </w:rPr>
            </w:pPr>
          </w:p>
        </w:tc>
      </w:tr>
      <w:tr w:rsidR="0050535C" w:rsidRPr="003C4B6D" w14:paraId="7105093F" w14:textId="77777777" w:rsidTr="009C482C">
        <w:trPr>
          <w:trHeight w:val="144"/>
          <w:jc w:val="center"/>
        </w:trPr>
        <w:tc>
          <w:tcPr>
            <w:tcW w:w="2087" w:type="dxa"/>
            <w:tcBorders>
              <w:top w:val="single" w:sz="4" w:space="0" w:color="000000"/>
              <w:left w:val="single" w:sz="4" w:space="0" w:color="000000"/>
              <w:bottom w:val="single" w:sz="4" w:space="0" w:color="000000"/>
              <w:right w:val="single" w:sz="4" w:space="0" w:color="000000"/>
            </w:tcBorders>
          </w:tcPr>
          <w:p w14:paraId="081A88E1"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7D01CB1E"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48DA449F"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gridSpan w:val="2"/>
            <w:tcBorders>
              <w:top w:val="single" w:sz="4" w:space="0" w:color="000000"/>
              <w:left w:val="single" w:sz="4" w:space="0" w:color="000000"/>
              <w:bottom w:val="single" w:sz="4" w:space="0" w:color="000000"/>
              <w:right w:val="single" w:sz="4" w:space="0" w:color="000000"/>
            </w:tcBorders>
          </w:tcPr>
          <w:p w14:paraId="78875203"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7A623D84"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29" w:type="dxa"/>
            <w:tcBorders>
              <w:top w:val="single" w:sz="4" w:space="0" w:color="000000"/>
              <w:left w:val="single" w:sz="4" w:space="0" w:color="000000"/>
              <w:bottom w:val="single" w:sz="4" w:space="0" w:color="000000"/>
              <w:right w:val="single" w:sz="4" w:space="0" w:color="000000"/>
            </w:tcBorders>
          </w:tcPr>
          <w:p w14:paraId="25DED7AF" w14:textId="77777777" w:rsidR="0050535C" w:rsidRPr="003C4B6D" w:rsidRDefault="0050535C" w:rsidP="0087376F">
            <w:pPr>
              <w:widowControl w:val="0"/>
              <w:autoSpaceDE w:val="0"/>
              <w:autoSpaceDN w:val="0"/>
              <w:adjustRightInd w:val="0"/>
              <w:rPr>
                <w:rFonts w:ascii="Verdana" w:hAnsi="Verdana" w:cs="Arial"/>
                <w:sz w:val="18"/>
                <w:lang w:eastAsia="en-CA"/>
              </w:rPr>
            </w:pPr>
          </w:p>
        </w:tc>
      </w:tr>
      <w:tr w:rsidR="0050535C" w:rsidRPr="003C4B6D" w14:paraId="7EFF1838" w14:textId="77777777" w:rsidTr="009C482C">
        <w:trPr>
          <w:trHeight w:val="144"/>
          <w:jc w:val="center"/>
        </w:trPr>
        <w:tc>
          <w:tcPr>
            <w:tcW w:w="2087" w:type="dxa"/>
            <w:tcBorders>
              <w:top w:val="single" w:sz="4" w:space="0" w:color="000000"/>
              <w:left w:val="single" w:sz="4" w:space="0" w:color="000000"/>
              <w:bottom w:val="single" w:sz="4" w:space="0" w:color="000000"/>
              <w:right w:val="single" w:sz="4" w:space="0" w:color="000000"/>
            </w:tcBorders>
          </w:tcPr>
          <w:p w14:paraId="6940AA53"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70D3167B"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6D124ED6"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gridSpan w:val="2"/>
            <w:tcBorders>
              <w:top w:val="single" w:sz="4" w:space="0" w:color="000000"/>
              <w:left w:val="single" w:sz="4" w:space="0" w:color="000000"/>
              <w:bottom w:val="single" w:sz="4" w:space="0" w:color="000000"/>
              <w:right w:val="single" w:sz="4" w:space="0" w:color="000000"/>
            </w:tcBorders>
          </w:tcPr>
          <w:p w14:paraId="72676625"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03C683C5"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29" w:type="dxa"/>
            <w:tcBorders>
              <w:top w:val="single" w:sz="4" w:space="0" w:color="000000"/>
              <w:left w:val="single" w:sz="4" w:space="0" w:color="000000"/>
              <w:bottom w:val="single" w:sz="4" w:space="0" w:color="000000"/>
              <w:right w:val="single" w:sz="4" w:space="0" w:color="000000"/>
            </w:tcBorders>
          </w:tcPr>
          <w:p w14:paraId="71B9C673" w14:textId="77777777" w:rsidR="0050535C" w:rsidRPr="003C4B6D" w:rsidRDefault="0050535C" w:rsidP="0087376F">
            <w:pPr>
              <w:widowControl w:val="0"/>
              <w:autoSpaceDE w:val="0"/>
              <w:autoSpaceDN w:val="0"/>
              <w:adjustRightInd w:val="0"/>
              <w:rPr>
                <w:rFonts w:ascii="Verdana" w:hAnsi="Verdana" w:cs="Arial"/>
                <w:sz w:val="18"/>
                <w:lang w:eastAsia="en-CA"/>
              </w:rPr>
            </w:pPr>
          </w:p>
        </w:tc>
      </w:tr>
      <w:tr w:rsidR="0050535C" w:rsidRPr="003C4B6D" w14:paraId="745FC06F" w14:textId="77777777" w:rsidTr="009C482C">
        <w:trPr>
          <w:trHeight w:val="144"/>
          <w:jc w:val="center"/>
        </w:trPr>
        <w:tc>
          <w:tcPr>
            <w:tcW w:w="2087" w:type="dxa"/>
            <w:tcBorders>
              <w:top w:val="single" w:sz="4" w:space="0" w:color="000000"/>
              <w:left w:val="single" w:sz="4" w:space="0" w:color="000000"/>
              <w:bottom w:val="single" w:sz="4" w:space="0" w:color="000000"/>
              <w:right w:val="single" w:sz="4" w:space="0" w:color="000000"/>
            </w:tcBorders>
          </w:tcPr>
          <w:p w14:paraId="1B5112A8"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104589AE"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56BF9919"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gridSpan w:val="2"/>
            <w:tcBorders>
              <w:top w:val="single" w:sz="4" w:space="0" w:color="000000"/>
              <w:left w:val="single" w:sz="4" w:space="0" w:color="000000"/>
              <w:bottom w:val="single" w:sz="4" w:space="0" w:color="000000"/>
              <w:right w:val="single" w:sz="4" w:space="0" w:color="000000"/>
            </w:tcBorders>
          </w:tcPr>
          <w:p w14:paraId="0F613977"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1FE6347E"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29" w:type="dxa"/>
            <w:tcBorders>
              <w:top w:val="single" w:sz="4" w:space="0" w:color="000000"/>
              <w:left w:val="single" w:sz="4" w:space="0" w:color="000000"/>
              <w:bottom w:val="single" w:sz="4" w:space="0" w:color="000000"/>
              <w:right w:val="single" w:sz="4" w:space="0" w:color="000000"/>
            </w:tcBorders>
          </w:tcPr>
          <w:p w14:paraId="5D788A55" w14:textId="77777777" w:rsidR="0050535C" w:rsidRPr="003C4B6D" w:rsidRDefault="0050535C" w:rsidP="0087376F">
            <w:pPr>
              <w:widowControl w:val="0"/>
              <w:autoSpaceDE w:val="0"/>
              <w:autoSpaceDN w:val="0"/>
              <w:adjustRightInd w:val="0"/>
              <w:rPr>
                <w:rFonts w:ascii="Verdana" w:hAnsi="Verdana" w:cs="Arial"/>
                <w:sz w:val="18"/>
                <w:lang w:eastAsia="en-CA"/>
              </w:rPr>
            </w:pPr>
          </w:p>
        </w:tc>
      </w:tr>
      <w:tr w:rsidR="0050535C" w:rsidRPr="003C4B6D" w14:paraId="3F85B23A" w14:textId="77777777" w:rsidTr="009C482C">
        <w:trPr>
          <w:trHeight w:val="144"/>
          <w:jc w:val="center"/>
        </w:trPr>
        <w:tc>
          <w:tcPr>
            <w:tcW w:w="2087" w:type="dxa"/>
            <w:tcBorders>
              <w:top w:val="single" w:sz="4" w:space="0" w:color="000000"/>
              <w:left w:val="single" w:sz="4" w:space="0" w:color="000000"/>
              <w:bottom w:val="single" w:sz="4" w:space="0" w:color="000000"/>
              <w:right w:val="single" w:sz="4" w:space="0" w:color="000000"/>
            </w:tcBorders>
          </w:tcPr>
          <w:p w14:paraId="18664F33"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27F90828"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17BABBF4"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gridSpan w:val="2"/>
            <w:tcBorders>
              <w:top w:val="single" w:sz="4" w:space="0" w:color="000000"/>
              <w:left w:val="single" w:sz="4" w:space="0" w:color="000000"/>
              <w:bottom w:val="single" w:sz="4" w:space="0" w:color="000000"/>
              <w:right w:val="single" w:sz="4" w:space="0" w:color="000000"/>
            </w:tcBorders>
          </w:tcPr>
          <w:p w14:paraId="71C935D0"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4F2252EA"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29" w:type="dxa"/>
            <w:tcBorders>
              <w:top w:val="single" w:sz="4" w:space="0" w:color="000000"/>
              <w:left w:val="single" w:sz="4" w:space="0" w:color="000000"/>
              <w:bottom w:val="single" w:sz="4" w:space="0" w:color="000000"/>
              <w:right w:val="single" w:sz="4" w:space="0" w:color="000000"/>
            </w:tcBorders>
          </w:tcPr>
          <w:p w14:paraId="72D3B9A4" w14:textId="77777777" w:rsidR="0050535C" w:rsidRPr="003C4B6D" w:rsidRDefault="0050535C" w:rsidP="0087376F">
            <w:pPr>
              <w:widowControl w:val="0"/>
              <w:autoSpaceDE w:val="0"/>
              <w:autoSpaceDN w:val="0"/>
              <w:adjustRightInd w:val="0"/>
              <w:rPr>
                <w:rFonts w:ascii="Verdana" w:hAnsi="Verdana" w:cs="Arial"/>
                <w:sz w:val="18"/>
                <w:lang w:eastAsia="en-CA"/>
              </w:rPr>
            </w:pPr>
          </w:p>
        </w:tc>
      </w:tr>
      <w:tr w:rsidR="0050535C" w:rsidRPr="003C4B6D" w14:paraId="799A8C44" w14:textId="77777777" w:rsidTr="009C482C">
        <w:trPr>
          <w:trHeight w:val="144"/>
          <w:jc w:val="center"/>
        </w:trPr>
        <w:tc>
          <w:tcPr>
            <w:tcW w:w="2087" w:type="dxa"/>
            <w:tcBorders>
              <w:top w:val="single" w:sz="4" w:space="0" w:color="000000"/>
              <w:left w:val="single" w:sz="4" w:space="0" w:color="000000"/>
              <w:bottom w:val="single" w:sz="4" w:space="0" w:color="000000"/>
              <w:right w:val="single" w:sz="4" w:space="0" w:color="000000"/>
            </w:tcBorders>
          </w:tcPr>
          <w:p w14:paraId="07133969"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078E1890"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7150EE41"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gridSpan w:val="2"/>
            <w:tcBorders>
              <w:top w:val="single" w:sz="4" w:space="0" w:color="000000"/>
              <w:left w:val="single" w:sz="4" w:space="0" w:color="000000"/>
              <w:bottom w:val="single" w:sz="4" w:space="0" w:color="000000"/>
              <w:right w:val="single" w:sz="4" w:space="0" w:color="000000"/>
            </w:tcBorders>
          </w:tcPr>
          <w:p w14:paraId="48D11851"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189EBA10"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29" w:type="dxa"/>
            <w:tcBorders>
              <w:top w:val="single" w:sz="4" w:space="0" w:color="000000"/>
              <w:left w:val="single" w:sz="4" w:space="0" w:color="000000"/>
              <w:bottom w:val="single" w:sz="4" w:space="0" w:color="000000"/>
              <w:right w:val="single" w:sz="4" w:space="0" w:color="000000"/>
            </w:tcBorders>
          </w:tcPr>
          <w:p w14:paraId="1C54BB1A" w14:textId="77777777" w:rsidR="0050535C" w:rsidRPr="003C4B6D" w:rsidRDefault="0050535C" w:rsidP="0087376F">
            <w:pPr>
              <w:widowControl w:val="0"/>
              <w:autoSpaceDE w:val="0"/>
              <w:autoSpaceDN w:val="0"/>
              <w:adjustRightInd w:val="0"/>
              <w:rPr>
                <w:rFonts w:ascii="Verdana" w:hAnsi="Verdana" w:cs="Arial"/>
                <w:sz w:val="18"/>
                <w:lang w:eastAsia="en-CA"/>
              </w:rPr>
            </w:pPr>
          </w:p>
        </w:tc>
      </w:tr>
      <w:tr w:rsidR="0050535C" w:rsidRPr="003C4B6D" w14:paraId="471C554E" w14:textId="77777777" w:rsidTr="009C482C">
        <w:trPr>
          <w:trHeight w:val="144"/>
          <w:jc w:val="center"/>
        </w:trPr>
        <w:tc>
          <w:tcPr>
            <w:tcW w:w="2087" w:type="dxa"/>
            <w:tcBorders>
              <w:top w:val="single" w:sz="4" w:space="0" w:color="000000"/>
              <w:left w:val="single" w:sz="4" w:space="0" w:color="000000"/>
              <w:bottom w:val="single" w:sz="12" w:space="0" w:color="000000"/>
              <w:right w:val="single" w:sz="4" w:space="0" w:color="000000"/>
            </w:tcBorders>
          </w:tcPr>
          <w:p w14:paraId="3903F2E8"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59" w:type="dxa"/>
            <w:tcBorders>
              <w:top w:val="single" w:sz="4" w:space="0" w:color="000000"/>
              <w:left w:val="single" w:sz="4" w:space="0" w:color="000000"/>
              <w:bottom w:val="single" w:sz="12" w:space="0" w:color="000000"/>
              <w:right w:val="single" w:sz="4" w:space="0" w:color="000000"/>
            </w:tcBorders>
          </w:tcPr>
          <w:p w14:paraId="678A7ED4"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tcBorders>
              <w:top w:val="single" w:sz="4" w:space="0" w:color="000000"/>
              <w:left w:val="single" w:sz="4" w:space="0" w:color="000000"/>
              <w:bottom w:val="single" w:sz="12" w:space="0" w:color="000000"/>
              <w:right w:val="single" w:sz="4" w:space="0" w:color="000000"/>
            </w:tcBorders>
          </w:tcPr>
          <w:p w14:paraId="47306EF8"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gridSpan w:val="2"/>
            <w:tcBorders>
              <w:top w:val="single" w:sz="4" w:space="0" w:color="000000"/>
              <w:left w:val="single" w:sz="4" w:space="0" w:color="000000"/>
              <w:bottom w:val="single" w:sz="12" w:space="0" w:color="000000"/>
              <w:right w:val="single" w:sz="4" w:space="0" w:color="000000"/>
            </w:tcBorders>
          </w:tcPr>
          <w:p w14:paraId="281E05C6"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05" w:type="dxa"/>
            <w:tcBorders>
              <w:top w:val="single" w:sz="4" w:space="0" w:color="000000"/>
              <w:left w:val="single" w:sz="4" w:space="0" w:color="000000"/>
              <w:bottom w:val="single" w:sz="12" w:space="0" w:color="000000"/>
              <w:right w:val="single" w:sz="4" w:space="0" w:color="000000"/>
            </w:tcBorders>
          </w:tcPr>
          <w:p w14:paraId="22D04311"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1529" w:type="dxa"/>
            <w:tcBorders>
              <w:top w:val="single" w:sz="4" w:space="0" w:color="000000"/>
              <w:left w:val="single" w:sz="4" w:space="0" w:color="000000"/>
              <w:bottom w:val="single" w:sz="12" w:space="0" w:color="000000"/>
              <w:right w:val="single" w:sz="4" w:space="0" w:color="000000"/>
            </w:tcBorders>
          </w:tcPr>
          <w:p w14:paraId="2AA99741" w14:textId="77777777" w:rsidR="0050535C" w:rsidRPr="003C4B6D" w:rsidRDefault="0050535C" w:rsidP="0087376F">
            <w:pPr>
              <w:widowControl w:val="0"/>
              <w:autoSpaceDE w:val="0"/>
              <w:autoSpaceDN w:val="0"/>
              <w:adjustRightInd w:val="0"/>
              <w:rPr>
                <w:rFonts w:ascii="Verdana" w:hAnsi="Verdana" w:cs="Arial"/>
                <w:sz w:val="18"/>
                <w:lang w:eastAsia="en-CA"/>
              </w:rPr>
            </w:pPr>
          </w:p>
        </w:tc>
      </w:tr>
      <w:tr w:rsidR="0050535C" w:rsidRPr="003C4B6D" w14:paraId="35CC38FE" w14:textId="77777777" w:rsidTr="009C482C">
        <w:trPr>
          <w:trHeight w:val="144"/>
          <w:jc w:val="center"/>
        </w:trPr>
        <w:tc>
          <w:tcPr>
            <w:tcW w:w="6623" w:type="dxa"/>
            <w:gridSpan w:val="4"/>
            <w:tcBorders>
              <w:top w:val="single" w:sz="12" w:space="0" w:color="000000"/>
              <w:left w:val="single" w:sz="4" w:space="0" w:color="auto"/>
              <w:bottom w:val="single" w:sz="4" w:space="0" w:color="auto"/>
              <w:right w:val="single" w:sz="4" w:space="0" w:color="000000"/>
            </w:tcBorders>
            <w:vAlign w:val="center"/>
          </w:tcPr>
          <w:p w14:paraId="2501701F" w14:textId="77777777" w:rsidR="0050535C" w:rsidRPr="003C4B6D" w:rsidRDefault="0050535C" w:rsidP="009C482C">
            <w:pPr>
              <w:pStyle w:val="NormalAgency"/>
              <w:rPr>
                <w:rFonts w:ascii="Verdana" w:hAnsi="Verdana"/>
                <w:sz w:val="18"/>
                <w:lang w:eastAsia="en-CA"/>
              </w:rPr>
            </w:pPr>
            <w:r w:rsidRPr="003C4B6D">
              <w:rPr>
                <w:rFonts w:ascii="Verdana" w:hAnsi="Verdana"/>
                <w:sz w:val="18"/>
                <w:lang w:eastAsia="en-CA"/>
              </w:rPr>
              <w:t>Batch size in number of units/L, where applicable</w:t>
            </w:r>
          </w:p>
        </w:tc>
        <w:tc>
          <w:tcPr>
            <w:tcW w:w="3067" w:type="dxa"/>
            <w:gridSpan w:val="3"/>
            <w:tcBorders>
              <w:top w:val="single" w:sz="12" w:space="0" w:color="000000"/>
              <w:left w:val="single" w:sz="4" w:space="0" w:color="000000"/>
              <w:bottom w:val="single" w:sz="4" w:space="0" w:color="auto"/>
              <w:right w:val="single" w:sz="4" w:space="0" w:color="auto"/>
            </w:tcBorders>
          </w:tcPr>
          <w:p w14:paraId="4337267C" w14:textId="77777777" w:rsidR="0050535C" w:rsidRPr="003C4B6D" w:rsidRDefault="0050535C" w:rsidP="0087376F">
            <w:pPr>
              <w:widowControl w:val="0"/>
              <w:autoSpaceDE w:val="0"/>
              <w:autoSpaceDN w:val="0"/>
              <w:adjustRightInd w:val="0"/>
              <w:rPr>
                <w:rFonts w:ascii="Verdana" w:hAnsi="Verdana" w:cs="Arial"/>
                <w:sz w:val="18"/>
                <w:lang w:eastAsia="en-CA"/>
              </w:rPr>
            </w:pPr>
          </w:p>
        </w:tc>
      </w:tr>
      <w:tr w:rsidR="0050535C" w:rsidRPr="003C4B6D" w14:paraId="1A547991" w14:textId="77777777" w:rsidTr="009C482C">
        <w:trPr>
          <w:trHeight w:val="200"/>
          <w:jc w:val="center"/>
        </w:trPr>
        <w:tc>
          <w:tcPr>
            <w:tcW w:w="6623" w:type="dxa"/>
            <w:gridSpan w:val="4"/>
            <w:vMerge w:val="restart"/>
            <w:tcBorders>
              <w:top w:val="single" w:sz="4" w:space="0" w:color="auto"/>
              <w:left w:val="single" w:sz="4" w:space="0" w:color="000000"/>
              <w:right w:val="single" w:sz="4" w:space="0" w:color="auto"/>
            </w:tcBorders>
            <w:vAlign w:val="center"/>
          </w:tcPr>
          <w:p w14:paraId="76B328DC" w14:textId="2C8FFF46" w:rsidR="0050535C" w:rsidRPr="003C4B6D" w:rsidRDefault="0050535C" w:rsidP="0087376F">
            <w:pPr>
              <w:widowControl w:val="0"/>
              <w:autoSpaceDE w:val="0"/>
              <w:autoSpaceDN w:val="0"/>
              <w:adjustRightInd w:val="0"/>
              <w:rPr>
                <w:rFonts w:ascii="Verdana" w:hAnsi="Verdana" w:cs="Arial"/>
                <w:sz w:val="18"/>
                <w:lang w:eastAsia="en-CA"/>
              </w:rPr>
            </w:pPr>
            <w:r w:rsidRPr="003C4B6D">
              <w:rPr>
                <w:rFonts w:ascii="Verdana" w:hAnsi="Verdana" w:cs="Arial"/>
                <w:sz w:val="18"/>
                <w:lang w:eastAsia="en-CA"/>
              </w:rPr>
              <w:t xml:space="preserve">Additionally approved batch sizes </w:t>
            </w:r>
            <w:r w:rsidR="00B77EBF" w:rsidRPr="003C4B6D">
              <w:rPr>
                <w:rFonts w:ascii="Verdana" w:hAnsi="Verdana" w:cs="Arial"/>
                <w:sz w:val="18"/>
                <w:lang w:eastAsia="en-CA"/>
              </w:rPr>
              <w:t>-</w:t>
            </w:r>
            <w:r w:rsidRPr="003C4B6D">
              <w:rPr>
                <w:rFonts w:ascii="Verdana" w:hAnsi="Verdana" w:cs="Arial"/>
                <w:sz w:val="18"/>
                <w:lang w:eastAsia="en-CA"/>
              </w:rPr>
              <w:t xml:space="preserve"> in number of units or L, where applicable (add as many rows as necessary)</w:t>
            </w:r>
          </w:p>
        </w:tc>
        <w:tc>
          <w:tcPr>
            <w:tcW w:w="3067" w:type="dxa"/>
            <w:gridSpan w:val="3"/>
            <w:tcBorders>
              <w:top w:val="single" w:sz="4" w:space="0" w:color="auto"/>
              <w:left w:val="single" w:sz="4" w:space="0" w:color="auto"/>
              <w:bottom w:val="single" w:sz="4" w:space="0" w:color="auto"/>
              <w:right w:val="single" w:sz="4" w:space="0" w:color="auto"/>
            </w:tcBorders>
          </w:tcPr>
          <w:p w14:paraId="52336FCA" w14:textId="77777777" w:rsidR="0050535C" w:rsidRPr="003C4B6D" w:rsidRDefault="0050535C" w:rsidP="0087376F">
            <w:pPr>
              <w:widowControl w:val="0"/>
              <w:autoSpaceDE w:val="0"/>
              <w:autoSpaceDN w:val="0"/>
              <w:adjustRightInd w:val="0"/>
              <w:rPr>
                <w:rFonts w:ascii="Verdana" w:hAnsi="Verdana" w:cs="Arial"/>
                <w:sz w:val="18"/>
                <w:lang w:eastAsia="en-CA"/>
              </w:rPr>
            </w:pPr>
          </w:p>
        </w:tc>
      </w:tr>
      <w:tr w:rsidR="0050535C" w:rsidRPr="003C4B6D" w14:paraId="6741B295" w14:textId="77777777" w:rsidTr="009C482C">
        <w:trPr>
          <w:trHeight w:val="200"/>
          <w:jc w:val="center"/>
        </w:trPr>
        <w:tc>
          <w:tcPr>
            <w:tcW w:w="6623" w:type="dxa"/>
            <w:gridSpan w:val="4"/>
            <w:vMerge/>
            <w:tcBorders>
              <w:left w:val="single" w:sz="4" w:space="0" w:color="000000"/>
              <w:right w:val="single" w:sz="4" w:space="0" w:color="auto"/>
            </w:tcBorders>
          </w:tcPr>
          <w:p w14:paraId="35C879B5"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3067" w:type="dxa"/>
            <w:gridSpan w:val="3"/>
            <w:tcBorders>
              <w:top w:val="single" w:sz="4" w:space="0" w:color="auto"/>
              <w:left w:val="single" w:sz="4" w:space="0" w:color="auto"/>
              <w:bottom w:val="single" w:sz="4" w:space="0" w:color="auto"/>
              <w:right w:val="single" w:sz="4" w:space="0" w:color="auto"/>
            </w:tcBorders>
          </w:tcPr>
          <w:p w14:paraId="66F1D9E9" w14:textId="77777777" w:rsidR="0050535C" w:rsidRPr="003C4B6D" w:rsidRDefault="0050535C" w:rsidP="0087376F">
            <w:pPr>
              <w:widowControl w:val="0"/>
              <w:autoSpaceDE w:val="0"/>
              <w:autoSpaceDN w:val="0"/>
              <w:adjustRightInd w:val="0"/>
              <w:rPr>
                <w:rFonts w:ascii="Verdana" w:hAnsi="Verdana" w:cs="Arial"/>
                <w:sz w:val="18"/>
                <w:lang w:eastAsia="en-CA"/>
              </w:rPr>
            </w:pPr>
          </w:p>
        </w:tc>
      </w:tr>
      <w:tr w:rsidR="0050535C" w:rsidRPr="003C4B6D" w14:paraId="3C6F0EF3" w14:textId="77777777" w:rsidTr="009C482C">
        <w:trPr>
          <w:trHeight w:val="200"/>
          <w:jc w:val="center"/>
        </w:trPr>
        <w:tc>
          <w:tcPr>
            <w:tcW w:w="6623" w:type="dxa"/>
            <w:gridSpan w:val="4"/>
            <w:vMerge/>
            <w:tcBorders>
              <w:left w:val="single" w:sz="4" w:space="0" w:color="000000"/>
              <w:bottom w:val="single" w:sz="4" w:space="0" w:color="auto"/>
              <w:right w:val="single" w:sz="4" w:space="0" w:color="auto"/>
            </w:tcBorders>
          </w:tcPr>
          <w:p w14:paraId="5E6CF065" w14:textId="77777777" w:rsidR="0050535C" w:rsidRPr="003C4B6D" w:rsidRDefault="0050535C" w:rsidP="0087376F">
            <w:pPr>
              <w:widowControl w:val="0"/>
              <w:autoSpaceDE w:val="0"/>
              <w:autoSpaceDN w:val="0"/>
              <w:adjustRightInd w:val="0"/>
              <w:rPr>
                <w:rFonts w:ascii="Verdana" w:hAnsi="Verdana" w:cs="Arial"/>
                <w:sz w:val="18"/>
                <w:lang w:eastAsia="en-CA"/>
              </w:rPr>
            </w:pPr>
          </w:p>
        </w:tc>
        <w:tc>
          <w:tcPr>
            <w:tcW w:w="3067" w:type="dxa"/>
            <w:gridSpan w:val="3"/>
            <w:tcBorders>
              <w:top w:val="single" w:sz="4" w:space="0" w:color="auto"/>
              <w:left w:val="single" w:sz="4" w:space="0" w:color="auto"/>
              <w:bottom w:val="single" w:sz="4" w:space="0" w:color="auto"/>
              <w:right w:val="single" w:sz="4" w:space="0" w:color="auto"/>
            </w:tcBorders>
          </w:tcPr>
          <w:p w14:paraId="144F2C9C" w14:textId="77777777" w:rsidR="0050535C" w:rsidRPr="003C4B6D" w:rsidRDefault="0050535C" w:rsidP="0087376F">
            <w:pPr>
              <w:widowControl w:val="0"/>
              <w:autoSpaceDE w:val="0"/>
              <w:autoSpaceDN w:val="0"/>
              <w:adjustRightInd w:val="0"/>
              <w:rPr>
                <w:rFonts w:ascii="Verdana" w:hAnsi="Verdana" w:cs="Arial"/>
                <w:sz w:val="18"/>
                <w:lang w:eastAsia="en-CA"/>
              </w:rPr>
            </w:pPr>
          </w:p>
        </w:tc>
      </w:tr>
      <w:tr w:rsidR="0050535C" w:rsidRPr="003C4B6D" w14:paraId="2DE7AA76" w14:textId="77777777" w:rsidTr="009C482C">
        <w:trPr>
          <w:trHeight w:val="200"/>
          <w:jc w:val="center"/>
        </w:trPr>
        <w:tc>
          <w:tcPr>
            <w:tcW w:w="9690" w:type="dxa"/>
            <w:gridSpan w:val="7"/>
            <w:tcBorders>
              <w:top w:val="single" w:sz="4" w:space="0" w:color="auto"/>
              <w:left w:val="single" w:sz="4" w:space="0" w:color="auto"/>
              <w:bottom w:val="single" w:sz="4" w:space="0" w:color="auto"/>
              <w:right w:val="single" w:sz="4" w:space="0" w:color="000000"/>
            </w:tcBorders>
          </w:tcPr>
          <w:p w14:paraId="0B9D558D" w14:textId="77777777" w:rsidR="0050535C" w:rsidRPr="003C4B6D" w:rsidRDefault="0050535C" w:rsidP="009C482C">
            <w:pPr>
              <w:pStyle w:val="NormalAgency"/>
              <w:rPr>
                <w:rFonts w:ascii="Verdana" w:hAnsi="Verdana"/>
                <w:sz w:val="18"/>
                <w:lang w:eastAsia="en-CA"/>
              </w:rPr>
            </w:pPr>
            <w:r w:rsidRPr="003C4B6D">
              <w:rPr>
                <w:rFonts w:ascii="Verdana" w:hAnsi="Verdana"/>
                <w:sz w:val="18"/>
                <w:lang w:eastAsia="en-CA"/>
              </w:rPr>
              <w:t>Excipients with known effects if applicable</w:t>
            </w:r>
          </w:p>
        </w:tc>
      </w:tr>
    </w:tbl>
    <w:p w14:paraId="678DB661" w14:textId="77777777" w:rsidR="00321D99" w:rsidRPr="00077A53" w:rsidRDefault="00321D99" w:rsidP="00077A53">
      <w:pPr>
        <w:rPr>
          <w:rFonts w:ascii="Verdana" w:hAnsi="Verdana"/>
          <w:sz w:val="20"/>
          <w:szCs w:val="20"/>
          <w:lang w:eastAsia="en-CA"/>
        </w:rPr>
      </w:pPr>
    </w:p>
    <w:p w14:paraId="643251D1" w14:textId="6578D4EF" w:rsidR="0050535C" w:rsidRPr="00077A53" w:rsidRDefault="0050535C" w:rsidP="00077A53">
      <w:pPr>
        <w:pStyle w:val="NormalAgency"/>
        <w:spacing w:after="60"/>
        <w:rPr>
          <w:rFonts w:ascii="Verdana" w:hAnsi="Verdana"/>
          <w:b/>
          <w:bCs/>
          <w:i/>
          <w:sz w:val="20"/>
          <w:szCs w:val="20"/>
          <w:lang w:eastAsia="en-CA"/>
        </w:rPr>
      </w:pPr>
      <w:r w:rsidRPr="00077A53">
        <w:rPr>
          <w:rFonts w:ascii="Verdana" w:hAnsi="Verdana"/>
          <w:b/>
          <w:bCs/>
          <w:sz w:val="20"/>
          <w:szCs w:val="20"/>
          <w:lang w:eastAsia="en-CA"/>
        </w:rPr>
        <w:t xml:space="preserve">RBP information (as currently approved by the </w:t>
      </w:r>
      <w:r w:rsidR="007C021F" w:rsidRPr="00077A53">
        <w:rPr>
          <w:rFonts w:ascii="Verdana" w:hAnsi="Verdana"/>
          <w:b/>
          <w:bCs/>
          <w:sz w:val="20"/>
          <w:szCs w:val="20"/>
          <w:lang w:eastAsia="en-CA"/>
        </w:rPr>
        <w:t>RI</w:t>
      </w:r>
      <w:r w:rsidRPr="00077A53">
        <w:rPr>
          <w:rFonts w:ascii="Verdana" w:hAnsi="Verdana"/>
          <w:b/>
          <w:bCs/>
          <w:sz w:val="20"/>
          <w:szCs w:val="20"/>
          <w:lang w:eastAsia="en-CA"/>
        </w:rPr>
        <w:t>) that will not be made publicly available</w:t>
      </w:r>
    </w:p>
    <w:tbl>
      <w:tblPr>
        <w:tblW w:w="8505" w:type="dxa"/>
        <w:jc w:val="center"/>
        <w:tblBorders>
          <w:top w:val="nil"/>
          <w:left w:val="nil"/>
          <w:bottom w:val="nil"/>
          <w:right w:val="nil"/>
        </w:tblBorders>
        <w:tblLayout w:type="fixed"/>
        <w:tblLook w:val="0000" w:firstRow="0" w:lastRow="0" w:firstColumn="0" w:lastColumn="0" w:noHBand="0" w:noVBand="0"/>
      </w:tblPr>
      <w:tblGrid>
        <w:gridCol w:w="2190"/>
        <w:gridCol w:w="2413"/>
        <w:gridCol w:w="2248"/>
        <w:gridCol w:w="1654"/>
      </w:tblGrid>
      <w:tr w:rsidR="0050535C" w:rsidRPr="00321D99" w14:paraId="4A3C797C" w14:textId="77777777" w:rsidTr="009C482C">
        <w:trPr>
          <w:trHeight w:val="144"/>
          <w:jc w:val="center"/>
        </w:trPr>
        <w:tc>
          <w:tcPr>
            <w:tcW w:w="964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79A1AE" w14:textId="77777777" w:rsidR="0050535C" w:rsidRPr="00321D99" w:rsidRDefault="0050535C" w:rsidP="0087376F">
            <w:pPr>
              <w:keepNext/>
              <w:keepLines/>
              <w:spacing w:before="80" w:after="40"/>
              <w:ind w:left="144"/>
              <w:rPr>
                <w:rFonts w:ascii="Verdana" w:hAnsi="Verdana"/>
                <w:b/>
                <w:bCs/>
                <w:color w:val="000000" w:themeColor="text1"/>
                <w:sz w:val="18"/>
              </w:rPr>
            </w:pPr>
            <w:r w:rsidRPr="00321D99">
              <w:rPr>
                <w:rFonts w:ascii="Verdana" w:hAnsi="Verdana"/>
                <w:b/>
                <w:bCs/>
                <w:color w:val="000000" w:themeColor="text1"/>
                <w:sz w:val="18"/>
              </w:rPr>
              <w:t>B2. Composition (formulation) information (Applicable for a SBP submitted for prequalification)</w:t>
            </w:r>
          </w:p>
        </w:tc>
      </w:tr>
      <w:tr w:rsidR="0050535C" w:rsidRPr="00321D99" w14:paraId="56EE7F6D" w14:textId="77777777" w:rsidTr="009C482C">
        <w:trPr>
          <w:trHeight w:val="144"/>
          <w:jc w:val="center"/>
        </w:trPr>
        <w:tc>
          <w:tcPr>
            <w:tcW w:w="964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0D6BD5" w14:textId="77777777" w:rsidR="0050535C" w:rsidRPr="00321D99" w:rsidRDefault="0050535C" w:rsidP="009C482C">
            <w:pPr>
              <w:pStyle w:val="NormalAgency"/>
              <w:rPr>
                <w:rFonts w:ascii="Verdana" w:hAnsi="Verdana"/>
                <w:sz w:val="18"/>
              </w:rPr>
            </w:pPr>
            <w:r w:rsidRPr="00321D99">
              <w:rPr>
                <w:rFonts w:ascii="Verdana" w:hAnsi="Verdana"/>
                <w:sz w:val="18"/>
              </w:rPr>
              <w:t>Name of the RBP</w:t>
            </w:r>
          </w:p>
        </w:tc>
      </w:tr>
      <w:tr w:rsidR="0050535C" w:rsidRPr="00321D99" w14:paraId="49BDD63D" w14:textId="77777777" w:rsidTr="009C482C">
        <w:trPr>
          <w:trHeight w:val="144"/>
          <w:jc w:val="center"/>
        </w:trPr>
        <w:tc>
          <w:tcPr>
            <w:tcW w:w="2484"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169B6984" w14:textId="77777777" w:rsidR="0050535C" w:rsidRPr="00321D99" w:rsidRDefault="0050535C" w:rsidP="009C482C">
            <w:pPr>
              <w:rPr>
                <w:rFonts w:ascii="Verdana" w:hAnsi="Verdana"/>
                <w:sz w:val="18"/>
                <w:lang w:eastAsia="en-CA"/>
              </w:rPr>
            </w:pPr>
            <w:r w:rsidRPr="00321D99">
              <w:rPr>
                <w:rFonts w:ascii="Verdana" w:hAnsi="Verdana"/>
                <w:sz w:val="18"/>
                <w:lang w:eastAsia="en-CA"/>
              </w:rPr>
              <w:lastRenderedPageBreak/>
              <w:t>Component and quality standard</w:t>
            </w:r>
          </w:p>
        </w:tc>
        <w:tc>
          <w:tcPr>
            <w:tcW w:w="2740"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632BBC86" w14:textId="77777777" w:rsidR="0050535C" w:rsidRPr="00321D99" w:rsidRDefault="0050535C" w:rsidP="009C482C">
            <w:pPr>
              <w:rPr>
                <w:rFonts w:ascii="Verdana" w:hAnsi="Verdana"/>
                <w:sz w:val="18"/>
                <w:lang w:eastAsia="en-CA"/>
              </w:rPr>
            </w:pPr>
            <w:r w:rsidRPr="00321D99">
              <w:rPr>
                <w:rFonts w:ascii="Verdana" w:hAnsi="Verdana"/>
                <w:sz w:val="18"/>
                <w:lang w:eastAsia="en-CA"/>
              </w:rPr>
              <w:t>Function</w:t>
            </w:r>
          </w:p>
        </w:tc>
        <w:tc>
          <w:tcPr>
            <w:tcW w:w="441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EC5D23" w14:textId="77777777" w:rsidR="0050535C" w:rsidRPr="00321D99" w:rsidRDefault="0050535C" w:rsidP="009C482C">
            <w:pPr>
              <w:rPr>
                <w:rFonts w:ascii="Verdana" w:hAnsi="Verdana"/>
                <w:sz w:val="18"/>
                <w:lang w:eastAsia="en-CA"/>
              </w:rPr>
            </w:pPr>
            <w:r w:rsidRPr="00321D99">
              <w:rPr>
                <w:rFonts w:ascii="Verdana" w:hAnsi="Verdana"/>
                <w:sz w:val="18"/>
                <w:lang w:eastAsia="en-CA"/>
              </w:rPr>
              <w:t>Unit composition</w:t>
            </w:r>
          </w:p>
        </w:tc>
      </w:tr>
      <w:tr w:rsidR="0050535C" w:rsidRPr="00321D99" w14:paraId="3BFF7677" w14:textId="77777777" w:rsidTr="009C482C">
        <w:trPr>
          <w:trHeight w:val="144"/>
          <w:jc w:val="center"/>
        </w:trPr>
        <w:tc>
          <w:tcPr>
            <w:tcW w:w="2484"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12D0C9CA" w14:textId="77777777" w:rsidR="0050535C" w:rsidRPr="00321D99" w:rsidRDefault="0050535C" w:rsidP="0087376F">
            <w:pPr>
              <w:widowControl w:val="0"/>
              <w:autoSpaceDE w:val="0"/>
              <w:autoSpaceDN w:val="0"/>
              <w:adjustRightInd w:val="0"/>
              <w:spacing w:before="40" w:after="40"/>
              <w:jc w:val="center"/>
              <w:rPr>
                <w:rFonts w:ascii="Verdana" w:hAnsi="Verdana" w:cs="Arial"/>
                <w:color w:val="000000" w:themeColor="text1"/>
                <w:sz w:val="18"/>
                <w:lang w:eastAsia="en-CA"/>
              </w:rPr>
            </w:pPr>
          </w:p>
        </w:tc>
        <w:tc>
          <w:tcPr>
            <w:tcW w:w="2740"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6EDA05E0" w14:textId="77777777" w:rsidR="0050535C" w:rsidRPr="00321D99" w:rsidRDefault="0050535C" w:rsidP="0087376F">
            <w:pPr>
              <w:widowControl w:val="0"/>
              <w:autoSpaceDE w:val="0"/>
              <w:autoSpaceDN w:val="0"/>
              <w:adjustRightInd w:val="0"/>
              <w:spacing w:before="40" w:after="40"/>
              <w:jc w:val="center"/>
              <w:rPr>
                <w:rFonts w:ascii="Verdana" w:hAnsi="Verdana" w:cs="Arial"/>
                <w:color w:val="000000" w:themeColor="text1"/>
                <w:sz w:val="18"/>
                <w:lang w:eastAsia="en-CA"/>
              </w:rPr>
            </w:pP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2044C2" w14:textId="77777777" w:rsidR="0050535C" w:rsidRPr="00321D99" w:rsidRDefault="0050535C" w:rsidP="009C482C">
            <w:pPr>
              <w:rPr>
                <w:rFonts w:ascii="Verdana" w:hAnsi="Verdana"/>
                <w:sz w:val="18"/>
                <w:lang w:eastAsia="en-CA"/>
              </w:rPr>
            </w:pPr>
            <w:r w:rsidRPr="00321D99">
              <w:rPr>
                <w:rFonts w:ascii="Verdana" w:hAnsi="Verdana"/>
                <w:sz w:val="18"/>
                <w:lang w:eastAsia="en-CA"/>
              </w:rPr>
              <w:t>Quantity per unit or per ml</w:t>
            </w:r>
          </w:p>
        </w:tc>
        <w:tc>
          <w:tcPr>
            <w:tcW w:w="18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FA8CFD" w14:textId="77777777" w:rsidR="0050535C" w:rsidRPr="00321D99" w:rsidRDefault="0050535C" w:rsidP="009C482C">
            <w:pPr>
              <w:rPr>
                <w:rFonts w:ascii="Verdana" w:hAnsi="Verdana"/>
                <w:sz w:val="18"/>
                <w:lang w:eastAsia="en-CA"/>
              </w:rPr>
            </w:pPr>
            <w:r w:rsidRPr="00321D99">
              <w:rPr>
                <w:rFonts w:ascii="Verdana" w:hAnsi="Verdana"/>
                <w:sz w:val="18"/>
                <w:lang w:eastAsia="en-CA"/>
              </w:rPr>
              <w:t>% (if applicable)</w:t>
            </w:r>
          </w:p>
        </w:tc>
      </w:tr>
      <w:tr w:rsidR="0050535C" w:rsidRPr="00321D99" w14:paraId="412BD0DE" w14:textId="77777777" w:rsidTr="009C482C">
        <w:trPr>
          <w:trHeight w:val="144"/>
          <w:jc w:val="center"/>
        </w:trPr>
        <w:tc>
          <w:tcPr>
            <w:tcW w:w="9642" w:type="dxa"/>
            <w:gridSpan w:val="4"/>
            <w:tcBorders>
              <w:top w:val="single" w:sz="4" w:space="0" w:color="000000"/>
              <w:left w:val="single" w:sz="4" w:space="0" w:color="000000"/>
              <w:bottom w:val="single" w:sz="4" w:space="0" w:color="000000"/>
              <w:right w:val="single" w:sz="4" w:space="0" w:color="000000"/>
            </w:tcBorders>
          </w:tcPr>
          <w:p w14:paraId="527081AE" w14:textId="77777777" w:rsidR="0050535C" w:rsidRPr="00321D99" w:rsidRDefault="0050535C" w:rsidP="009C482C">
            <w:pPr>
              <w:pStyle w:val="NormalAgency"/>
              <w:rPr>
                <w:rFonts w:ascii="Verdana" w:hAnsi="Verdana"/>
                <w:sz w:val="18"/>
                <w:lang w:eastAsia="en-CA"/>
              </w:rPr>
            </w:pPr>
            <w:r w:rsidRPr="00321D99">
              <w:rPr>
                <w:rFonts w:ascii="Verdana" w:hAnsi="Verdana"/>
                <w:sz w:val="18"/>
                <w:lang w:eastAsia="en-CA"/>
              </w:rPr>
              <w:t>&lt;complete with appropriate title, e.g., active ingredients, excipients&gt;</w:t>
            </w:r>
          </w:p>
        </w:tc>
      </w:tr>
      <w:tr w:rsidR="0050535C" w:rsidRPr="00321D99" w14:paraId="39775787" w14:textId="77777777" w:rsidTr="009C482C">
        <w:trPr>
          <w:trHeight w:val="144"/>
          <w:jc w:val="center"/>
        </w:trPr>
        <w:tc>
          <w:tcPr>
            <w:tcW w:w="2484" w:type="dxa"/>
            <w:tcBorders>
              <w:top w:val="single" w:sz="4" w:space="0" w:color="000000"/>
              <w:left w:val="single" w:sz="4" w:space="0" w:color="000000"/>
              <w:bottom w:val="single" w:sz="4" w:space="0" w:color="000000"/>
              <w:right w:val="single" w:sz="4" w:space="0" w:color="000000"/>
            </w:tcBorders>
          </w:tcPr>
          <w:p w14:paraId="48F8BAA0"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2740" w:type="dxa"/>
            <w:tcBorders>
              <w:top w:val="single" w:sz="4" w:space="0" w:color="000000"/>
              <w:left w:val="single" w:sz="4" w:space="0" w:color="000000"/>
              <w:bottom w:val="single" w:sz="4" w:space="0" w:color="000000"/>
              <w:right w:val="single" w:sz="4" w:space="0" w:color="000000"/>
            </w:tcBorders>
          </w:tcPr>
          <w:p w14:paraId="091C6E23"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22B9D84F"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1867" w:type="dxa"/>
            <w:tcBorders>
              <w:top w:val="single" w:sz="4" w:space="0" w:color="000000"/>
              <w:left w:val="single" w:sz="4" w:space="0" w:color="000000"/>
              <w:bottom w:val="single" w:sz="4" w:space="0" w:color="000000"/>
              <w:right w:val="single" w:sz="4" w:space="0" w:color="000000"/>
            </w:tcBorders>
          </w:tcPr>
          <w:p w14:paraId="4EAC0CE4" w14:textId="77777777" w:rsidR="0050535C" w:rsidRPr="00321D99" w:rsidRDefault="0050535C" w:rsidP="0087376F">
            <w:pPr>
              <w:widowControl w:val="0"/>
              <w:autoSpaceDE w:val="0"/>
              <w:autoSpaceDN w:val="0"/>
              <w:adjustRightInd w:val="0"/>
              <w:rPr>
                <w:rFonts w:ascii="Verdana" w:hAnsi="Verdana" w:cs="Arial"/>
                <w:sz w:val="18"/>
                <w:lang w:eastAsia="en-CA"/>
              </w:rPr>
            </w:pPr>
          </w:p>
        </w:tc>
      </w:tr>
      <w:tr w:rsidR="0050535C" w:rsidRPr="00321D99" w14:paraId="5A61E478" w14:textId="77777777" w:rsidTr="009C482C">
        <w:trPr>
          <w:trHeight w:val="144"/>
          <w:jc w:val="center"/>
        </w:trPr>
        <w:tc>
          <w:tcPr>
            <w:tcW w:w="2484" w:type="dxa"/>
            <w:tcBorders>
              <w:top w:val="single" w:sz="4" w:space="0" w:color="000000"/>
              <w:left w:val="single" w:sz="4" w:space="0" w:color="000000"/>
              <w:bottom w:val="single" w:sz="4" w:space="0" w:color="000000"/>
              <w:right w:val="single" w:sz="4" w:space="0" w:color="000000"/>
            </w:tcBorders>
          </w:tcPr>
          <w:p w14:paraId="3265A192"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2740" w:type="dxa"/>
            <w:tcBorders>
              <w:top w:val="single" w:sz="4" w:space="0" w:color="000000"/>
              <w:left w:val="single" w:sz="4" w:space="0" w:color="000000"/>
              <w:bottom w:val="single" w:sz="4" w:space="0" w:color="000000"/>
              <w:right w:val="single" w:sz="4" w:space="0" w:color="000000"/>
            </w:tcBorders>
          </w:tcPr>
          <w:p w14:paraId="7FF43B79"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579A7E34"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1867" w:type="dxa"/>
            <w:tcBorders>
              <w:top w:val="single" w:sz="4" w:space="0" w:color="000000"/>
              <w:left w:val="single" w:sz="4" w:space="0" w:color="000000"/>
              <w:bottom w:val="single" w:sz="4" w:space="0" w:color="000000"/>
              <w:right w:val="single" w:sz="4" w:space="0" w:color="000000"/>
            </w:tcBorders>
          </w:tcPr>
          <w:p w14:paraId="5CE8646F" w14:textId="77777777" w:rsidR="0050535C" w:rsidRPr="00321D99" w:rsidRDefault="0050535C" w:rsidP="0087376F">
            <w:pPr>
              <w:widowControl w:val="0"/>
              <w:autoSpaceDE w:val="0"/>
              <w:autoSpaceDN w:val="0"/>
              <w:adjustRightInd w:val="0"/>
              <w:rPr>
                <w:rFonts w:ascii="Verdana" w:hAnsi="Verdana" w:cs="Arial"/>
                <w:sz w:val="18"/>
                <w:lang w:eastAsia="en-CA"/>
              </w:rPr>
            </w:pPr>
          </w:p>
        </w:tc>
      </w:tr>
      <w:tr w:rsidR="0050535C" w:rsidRPr="00321D99" w14:paraId="29955789" w14:textId="77777777" w:rsidTr="009C482C">
        <w:trPr>
          <w:trHeight w:val="144"/>
          <w:jc w:val="center"/>
        </w:trPr>
        <w:tc>
          <w:tcPr>
            <w:tcW w:w="2484" w:type="dxa"/>
            <w:tcBorders>
              <w:top w:val="single" w:sz="4" w:space="0" w:color="000000"/>
              <w:left w:val="single" w:sz="4" w:space="0" w:color="000000"/>
              <w:bottom w:val="single" w:sz="4" w:space="0" w:color="000000"/>
              <w:right w:val="single" w:sz="4" w:space="0" w:color="000000"/>
            </w:tcBorders>
          </w:tcPr>
          <w:p w14:paraId="7886A9E1"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2740" w:type="dxa"/>
            <w:tcBorders>
              <w:top w:val="single" w:sz="4" w:space="0" w:color="000000"/>
              <w:left w:val="single" w:sz="4" w:space="0" w:color="000000"/>
              <w:bottom w:val="single" w:sz="4" w:space="0" w:color="000000"/>
              <w:right w:val="single" w:sz="4" w:space="0" w:color="000000"/>
            </w:tcBorders>
          </w:tcPr>
          <w:p w14:paraId="61301838"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0D1E0360"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1867" w:type="dxa"/>
            <w:tcBorders>
              <w:top w:val="single" w:sz="4" w:space="0" w:color="000000"/>
              <w:left w:val="single" w:sz="4" w:space="0" w:color="000000"/>
              <w:bottom w:val="single" w:sz="4" w:space="0" w:color="000000"/>
              <w:right w:val="single" w:sz="4" w:space="0" w:color="000000"/>
            </w:tcBorders>
          </w:tcPr>
          <w:p w14:paraId="537423FC" w14:textId="77777777" w:rsidR="0050535C" w:rsidRPr="00321D99" w:rsidRDefault="0050535C" w:rsidP="0087376F">
            <w:pPr>
              <w:widowControl w:val="0"/>
              <w:autoSpaceDE w:val="0"/>
              <w:autoSpaceDN w:val="0"/>
              <w:adjustRightInd w:val="0"/>
              <w:rPr>
                <w:rFonts w:ascii="Verdana" w:hAnsi="Verdana" w:cs="Arial"/>
                <w:sz w:val="18"/>
                <w:lang w:eastAsia="en-CA"/>
              </w:rPr>
            </w:pPr>
          </w:p>
        </w:tc>
      </w:tr>
      <w:tr w:rsidR="0050535C" w:rsidRPr="00321D99" w14:paraId="65A4C2BA" w14:textId="77777777" w:rsidTr="009C482C">
        <w:trPr>
          <w:trHeight w:val="144"/>
          <w:jc w:val="center"/>
        </w:trPr>
        <w:tc>
          <w:tcPr>
            <w:tcW w:w="2484" w:type="dxa"/>
            <w:tcBorders>
              <w:top w:val="single" w:sz="4" w:space="0" w:color="000000"/>
              <w:left w:val="single" w:sz="4" w:space="0" w:color="000000"/>
              <w:bottom w:val="single" w:sz="4" w:space="0" w:color="000000"/>
              <w:right w:val="single" w:sz="4" w:space="0" w:color="000000"/>
            </w:tcBorders>
          </w:tcPr>
          <w:p w14:paraId="614BE634"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2740" w:type="dxa"/>
            <w:tcBorders>
              <w:top w:val="single" w:sz="4" w:space="0" w:color="000000"/>
              <w:left w:val="single" w:sz="4" w:space="0" w:color="000000"/>
              <w:bottom w:val="single" w:sz="4" w:space="0" w:color="000000"/>
              <w:right w:val="single" w:sz="4" w:space="0" w:color="000000"/>
            </w:tcBorders>
          </w:tcPr>
          <w:p w14:paraId="37CB4503"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0C23620E"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1867" w:type="dxa"/>
            <w:tcBorders>
              <w:top w:val="single" w:sz="4" w:space="0" w:color="000000"/>
              <w:left w:val="single" w:sz="4" w:space="0" w:color="000000"/>
              <w:bottom w:val="single" w:sz="4" w:space="0" w:color="000000"/>
              <w:right w:val="single" w:sz="4" w:space="0" w:color="000000"/>
            </w:tcBorders>
          </w:tcPr>
          <w:p w14:paraId="44755E05" w14:textId="77777777" w:rsidR="0050535C" w:rsidRPr="00321D99" w:rsidRDefault="0050535C" w:rsidP="0087376F">
            <w:pPr>
              <w:widowControl w:val="0"/>
              <w:autoSpaceDE w:val="0"/>
              <w:autoSpaceDN w:val="0"/>
              <w:adjustRightInd w:val="0"/>
              <w:rPr>
                <w:rFonts w:ascii="Verdana" w:hAnsi="Verdana" w:cs="Arial"/>
                <w:sz w:val="18"/>
                <w:lang w:eastAsia="en-CA"/>
              </w:rPr>
            </w:pPr>
          </w:p>
        </w:tc>
      </w:tr>
      <w:tr w:rsidR="0050535C" w:rsidRPr="00321D99" w14:paraId="54BE4E7B" w14:textId="77777777" w:rsidTr="009C482C">
        <w:trPr>
          <w:trHeight w:val="144"/>
          <w:jc w:val="center"/>
        </w:trPr>
        <w:tc>
          <w:tcPr>
            <w:tcW w:w="2484" w:type="dxa"/>
            <w:tcBorders>
              <w:top w:val="single" w:sz="4" w:space="0" w:color="000000"/>
              <w:left w:val="single" w:sz="4" w:space="0" w:color="000000"/>
              <w:bottom w:val="single" w:sz="4" w:space="0" w:color="000000"/>
              <w:right w:val="single" w:sz="4" w:space="0" w:color="000000"/>
            </w:tcBorders>
          </w:tcPr>
          <w:p w14:paraId="7CCF3C66"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2740" w:type="dxa"/>
            <w:tcBorders>
              <w:top w:val="single" w:sz="4" w:space="0" w:color="000000"/>
              <w:left w:val="single" w:sz="4" w:space="0" w:color="000000"/>
              <w:bottom w:val="single" w:sz="4" w:space="0" w:color="000000"/>
              <w:right w:val="single" w:sz="4" w:space="0" w:color="000000"/>
            </w:tcBorders>
          </w:tcPr>
          <w:p w14:paraId="354D054C"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66D11258"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1867" w:type="dxa"/>
            <w:tcBorders>
              <w:top w:val="single" w:sz="4" w:space="0" w:color="000000"/>
              <w:left w:val="single" w:sz="4" w:space="0" w:color="000000"/>
              <w:bottom w:val="single" w:sz="4" w:space="0" w:color="000000"/>
              <w:right w:val="single" w:sz="4" w:space="0" w:color="000000"/>
            </w:tcBorders>
          </w:tcPr>
          <w:p w14:paraId="7DB99CB9" w14:textId="77777777" w:rsidR="0050535C" w:rsidRPr="00321D99" w:rsidRDefault="0050535C" w:rsidP="0087376F">
            <w:pPr>
              <w:widowControl w:val="0"/>
              <w:autoSpaceDE w:val="0"/>
              <w:autoSpaceDN w:val="0"/>
              <w:adjustRightInd w:val="0"/>
              <w:rPr>
                <w:rFonts w:ascii="Verdana" w:hAnsi="Verdana" w:cs="Arial"/>
                <w:sz w:val="18"/>
                <w:lang w:eastAsia="en-CA"/>
              </w:rPr>
            </w:pPr>
          </w:p>
        </w:tc>
      </w:tr>
      <w:tr w:rsidR="0050535C" w:rsidRPr="00321D99" w14:paraId="36DBD136" w14:textId="77777777" w:rsidTr="009C482C">
        <w:trPr>
          <w:trHeight w:val="144"/>
          <w:jc w:val="center"/>
        </w:trPr>
        <w:tc>
          <w:tcPr>
            <w:tcW w:w="2484" w:type="dxa"/>
            <w:tcBorders>
              <w:top w:val="single" w:sz="4" w:space="0" w:color="000000"/>
              <w:left w:val="single" w:sz="4" w:space="0" w:color="000000"/>
              <w:bottom w:val="single" w:sz="4" w:space="0" w:color="000000"/>
              <w:right w:val="single" w:sz="4" w:space="0" w:color="000000"/>
            </w:tcBorders>
          </w:tcPr>
          <w:p w14:paraId="23D5A678"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2740" w:type="dxa"/>
            <w:tcBorders>
              <w:top w:val="single" w:sz="4" w:space="0" w:color="000000"/>
              <w:left w:val="single" w:sz="4" w:space="0" w:color="000000"/>
              <w:bottom w:val="single" w:sz="4" w:space="0" w:color="000000"/>
              <w:right w:val="single" w:sz="4" w:space="0" w:color="000000"/>
            </w:tcBorders>
          </w:tcPr>
          <w:p w14:paraId="565FFEA4"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3BB8CA7F"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1867" w:type="dxa"/>
            <w:tcBorders>
              <w:top w:val="single" w:sz="4" w:space="0" w:color="000000"/>
              <w:left w:val="single" w:sz="4" w:space="0" w:color="000000"/>
              <w:bottom w:val="single" w:sz="4" w:space="0" w:color="000000"/>
              <w:right w:val="single" w:sz="4" w:space="0" w:color="000000"/>
            </w:tcBorders>
          </w:tcPr>
          <w:p w14:paraId="3B3D39B6" w14:textId="77777777" w:rsidR="0050535C" w:rsidRPr="00321D99" w:rsidRDefault="0050535C" w:rsidP="0087376F">
            <w:pPr>
              <w:widowControl w:val="0"/>
              <w:autoSpaceDE w:val="0"/>
              <w:autoSpaceDN w:val="0"/>
              <w:adjustRightInd w:val="0"/>
              <w:rPr>
                <w:rFonts w:ascii="Verdana" w:hAnsi="Verdana" w:cs="Arial"/>
                <w:sz w:val="18"/>
                <w:lang w:eastAsia="en-CA"/>
              </w:rPr>
            </w:pPr>
          </w:p>
        </w:tc>
      </w:tr>
      <w:tr w:rsidR="0050535C" w:rsidRPr="00321D99" w14:paraId="66D0F67F" w14:textId="77777777" w:rsidTr="009C482C">
        <w:trPr>
          <w:trHeight w:val="144"/>
          <w:jc w:val="center"/>
        </w:trPr>
        <w:tc>
          <w:tcPr>
            <w:tcW w:w="2484" w:type="dxa"/>
            <w:tcBorders>
              <w:top w:val="single" w:sz="4" w:space="0" w:color="000000"/>
              <w:left w:val="single" w:sz="4" w:space="0" w:color="000000"/>
              <w:bottom w:val="single" w:sz="4" w:space="0" w:color="000000"/>
              <w:right w:val="single" w:sz="4" w:space="0" w:color="000000"/>
            </w:tcBorders>
          </w:tcPr>
          <w:p w14:paraId="29F5D325"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2740" w:type="dxa"/>
            <w:tcBorders>
              <w:top w:val="single" w:sz="4" w:space="0" w:color="000000"/>
              <w:left w:val="single" w:sz="4" w:space="0" w:color="000000"/>
              <w:bottom w:val="single" w:sz="4" w:space="0" w:color="000000"/>
              <w:right w:val="single" w:sz="4" w:space="0" w:color="000000"/>
            </w:tcBorders>
          </w:tcPr>
          <w:p w14:paraId="56B1F3B4"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03DF2240"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1867" w:type="dxa"/>
            <w:tcBorders>
              <w:top w:val="single" w:sz="4" w:space="0" w:color="000000"/>
              <w:left w:val="single" w:sz="4" w:space="0" w:color="000000"/>
              <w:bottom w:val="single" w:sz="4" w:space="0" w:color="000000"/>
              <w:right w:val="single" w:sz="4" w:space="0" w:color="000000"/>
            </w:tcBorders>
          </w:tcPr>
          <w:p w14:paraId="2231AD45" w14:textId="77777777" w:rsidR="0050535C" w:rsidRPr="00321D99" w:rsidRDefault="0050535C" w:rsidP="0087376F">
            <w:pPr>
              <w:widowControl w:val="0"/>
              <w:autoSpaceDE w:val="0"/>
              <w:autoSpaceDN w:val="0"/>
              <w:adjustRightInd w:val="0"/>
              <w:rPr>
                <w:rFonts w:ascii="Verdana" w:hAnsi="Verdana" w:cs="Arial"/>
                <w:sz w:val="18"/>
                <w:lang w:eastAsia="en-CA"/>
              </w:rPr>
            </w:pPr>
          </w:p>
        </w:tc>
      </w:tr>
      <w:tr w:rsidR="0050535C" w:rsidRPr="00321D99" w14:paraId="50EFA3CC" w14:textId="77777777" w:rsidTr="009C482C">
        <w:trPr>
          <w:trHeight w:val="144"/>
          <w:jc w:val="center"/>
        </w:trPr>
        <w:tc>
          <w:tcPr>
            <w:tcW w:w="2484" w:type="dxa"/>
            <w:tcBorders>
              <w:top w:val="single" w:sz="4" w:space="0" w:color="000000"/>
              <w:left w:val="single" w:sz="4" w:space="0" w:color="000000"/>
              <w:bottom w:val="single" w:sz="4" w:space="0" w:color="000000"/>
              <w:right w:val="single" w:sz="4" w:space="0" w:color="000000"/>
            </w:tcBorders>
          </w:tcPr>
          <w:p w14:paraId="798D5C72"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2740" w:type="dxa"/>
            <w:tcBorders>
              <w:top w:val="single" w:sz="4" w:space="0" w:color="000000"/>
              <w:left w:val="single" w:sz="4" w:space="0" w:color="000000"/>
              <w:bottom w:val="single" w:sz="4" w:space="0" w:color="000000"/>
              <w:right w:val="single" w:sz="4" w:space="0" w:color="000000"/>
            </w:tcBorders>
          </w:tcPr>
          <w:p w14:paraId="3F207A59"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5C0288C3"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1867" w:type="dxa"/>
            <w:tcBorders>
              <w:top w:val="single" w:sz="4" w:space="0" w:color="000000"/>
              <w:left w:val="single" w:sz="4" w:space="0" w:color="000000"/>
              <w:bottom w:val="single" w:sz="4" w:space="0" w:color="000000"/>
              <w:right w:val="single" w:sz="4" w:space="0" w:color="000000"/>
            </w:tcBorders>
          </w:tcPr>
          <w:p w14:paraId="68459846" w14:textId="77777777" w:rsidR="0050535C" w:rsidRPr="00321D99" w:rsidRDefault="0050535C" w:rsidP="0087376F">
            <w:pPr>
              <w:widowControl w:val="0"/>
              <w:autoSpaceDE w:val="0"/>
              <w:autoSpaceDN w:val="0"/>
              <w:adjustRightInd w:val="0"/>
              <w:rPr>
                <w:rFonts w:ascii="Verdana" w:hAnsi="Verdana" w:cs="Arial"/>
                <w:sz w:val="18"/>
                <w:lang w:eastAsia="en-CA"/>
              </w:rPr>
            </w:pPr>
          </w:p>
        </w:tc>
      </w:tr>
      <w:tr w:rsidR="0050535C" w:rsidRPr="00321D99" w14:paraId="1BB3E053" w14:textId="77777777" w:rsidTr="009C482C">
        <w:trPr>
          <w:trHeight w:val="144"/>
          <w:jc w:val="center"/>
        </w:trPr>
        <w:tc>
          <w:tcPr>
            <w:tcW w:w="2484" w:type="dxa"/>
            <w:tcBorders>
              <w:top w:val="single" w:sz="4" w:space="0" w:color="000000"/>
              <w:left w:val="single" w:sz="4" w:space="0" w:color="000000"/>
              <w:bottom w:val="single" w:sz="12" w:space="0" w:color="000000"/>
              <w:right w:val="single" w:sz="4" w:space="0" w:color="000000"/>
            </w:tcBorders>
          </w:tcPr>
          <w:p w14:paraId="146BB84E"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2740" w:type="dxa"/>
            <w:tcBorders>
              <w:top w:val="single" w:sz="4" w:space="0" w:color="000000"/>
              <w:left w:val="single" w:sz="4" w:space="0" w:color="000000"/>
              <w:bottom w:val="single" w:sz="12" w:space="0" w:color="000000"/>
              <w:right w:val="single" w:sz="4" w:space="0" w:color="000000"/>
            </w:tcBorders>
          </w:tcPr>
          <w:p w14:paraId="038A5118"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2551" w:type="dxa"/>
            <w:tcBorders>
              <w:top w:val="single" w:sz="4" w:space="0" w:color="000000"/>
              <w:left w:val="single" w:sz="4" w:space="0" w:color="000000"/>
              <w:bottom w:val="single" w:sz="12" w:space="0" w:color="000000"/>
              <w:right w:val="single" w:sz="4" w:space="0" w:color="000000"/>
            </w:tcBorders>
          </w:tcPr>
          <w:p w14:paraId="6C55C781" w14:textId="77777777" w:rsidR="0050535C" w:rsidRPr="00321D99" w:rsidRDefault="0050535C" w:rsidP="0087376F">
            <w:pPr>
              <w:widowControl w:val="0"/>
              <w:autoSpaceDE w:val="0"/>
              <w:autoSpaceDN w:val="0"/>
              <w:adjustRightInd w:val="0"/>
              <w:rPr>
                <w:rFonts w:ascii="Verdana" w:hAnsi="Verdana" w:cs="Arial"/>
                <w:sz w:val="18"/>
                <w:lang w:eastAsia="en-CA"/>
              </w:rPr>
            </w:pPr>
          </w:p>
        </w:tc>
        <w:tc>
          <w:tcPr>
            <w:tcW w:w="1867" w:type="dxa"/>
            <w:tcBorders>
              <w:top w:val="single" w:sz="4" w:space="0" w:color="000000"/>
              <w:left w:val="single" w:sz="4" w:space="0" w:color="000000"/>
              <w:bottom w:val="single" w:sz="12" w:space="0" w:color="000000"/>
              <w:right w:val="single" w:sz="4" w:space="0" w:color="000000"/>
            </w:tcBorders>
          </w:tcPr>
          <w:p w14:paraId="31D38C23" w14:textId="77777777" w:rsidR="0050535C" w:rsidRPr="00321D99" w:rsidRDefault="0050535C" w:rsidP="0087376F">
            <w:pPr>
              <w:widowControl w:val="0"/>
              <w:autoSpaceDE w:val="0"/>
              <w:autoSpaceDN w:val="0"/>
              <w:adjustRightInd w:val="0"/>
              <w:rPr>
                <w:rFonts w:ascii="Verdana" w:hAnsi="Verdana" w:cs="Arial"/>
                <w:sz w:val="18"/>
                <w:lang w:eastAsia="en-CA"/>
              </w:rPr>
            </w:pPr>
          </w:p>
        </w:tc>
      </w:tr>
      <w:tr w:rsidR="0050535C" w:rsidRPr="00321D99" w14:paraId="5F5AB7E3" w14:textId="77777777" w:rsidTr="009C482C">
        <w:trPr>
          <w:trHeight w:val="200"/>
          <w:jc w:val="center"/>
        </w:trPr>
        <w:tc>
          <w:tcPr>
            <w:tcW w:w="9642" w:type="dxa"/>
            <w:gridSpan w:val="4"/>
            <w:tcBorders>
              <w:top w:val="single" w:sz="4" w:space="0" w:color="auto"/>
              <w:left w:val="single" w:sz="4" w:space="0" w:color="auto"/>
              <w:bottom w:val="single" w:sz="4" w:space="0" w:color="auto"/>
              <w:right w:val="single" w:sz="4" w:space="0" w:color="000000"/>
            </w:tcBorders>
          </w:tcPr>
          <w:p w14:paraId="5EB1A02D" w14:textId="77777777" w:rsidR="0050535C" w:rsidRPr="00321D99" w:rsidRDefault="0050535C" w:rsidP="009C482C">
            <w:pPr>
              <w:pStyle w:val="NormalAgency"/>
              <w:rPr>
                <w:rFonts w:ascii="Verdana" w:hAnsi="Verdana"/>
                <w:sz w:val="18"/>
                <w:lang w:eastAsia="en-CA"/>
              </w:rPr>
            </w:pPr>
            <w:r w:rsidRPr="00321D99">
              <w:rPr>
                <w:rFonts w:ascii="Verdana" w:hAnsi="Verdana"/>
                <w:sz w:val="18"/>
                <w:lang w:eastAsia="en-CA"/>
              </w:rPr>
              <w:t>Excipients with known effects if applicable</w:t>
            </w:r>
          </w:p>
        </w:tc>
      </w:tr>
    </w:tbl>
    <w:p w14:paraId="6E6549C5" w14:textId="0989B85B" w:rsidR="00861ED7" w:rsidRPr="00077A53" w:rsidRDefault="00861ED7" w:rsidP="0050535C">
      <w:pPr>
        <w:widowControl w:val="0"/>
        <w:autoSpaceDE w:val="0"/>
        <w:autoSpaceDN w:val="0"/>
        <w:adjustRightInd w:val="0"/>
        <w:spacing w:after="120"/>
        <w:rPr>
          <w:rFonts w:ascii="Verdana" w:hAnsi="Verdana" w:cs="Arial"/>
          <w:color w:val="000000"/>
          <w:sz w:val="20"/>
          <w:szCs w:val="20"/>
          <w:lang w:eastAsia="en-CA"/>
        </w:rPr>
      </w:pPr>
    </w:p>
    <w:tbl>
      <w:tblPr>
        <w:tblStyle w:val="TableProfessional"/>
        <w:tblW w:w="8505" w:type="dxa"/>
        <w:jc w:val="center"/>
        <w:tblLayout w:type="fixed"/>
        <w:tblLook w:val="04A0" w:firstRow="1" w:lastRow="0" w:firstColumn="1" w:lastColumn="0" w:noHBand="0" w:noVBand="1"/>
      </w:tblPr>
      <w:tblGrid>
        <w:gridCol w:w="2521"/>
        <w:gridCol w:w="1865"/>
        <w:gridCol w:w="1987"/>
        <w:gridCol w:w="2132"/>
      </w:tblGrid>
      <w:tr w:rsidR="0050535C" w:rsidRPr="00321D99" w14:paraId="31F759A5" w14:textId="77777777" w:rsidTr="00861ED7">
        <w:trPr>
          <w:cnfStyle w:val="100000000000" w:firstRow="1" w:lastRow="0" w:firstColumn="0" w:lastColumn="0" w:oddVBand="0" w:evenVBand="0" w:oddHBand="0" w:evenHBand="0" w:firstRowFirstColumn="0" w:firstRowLastColumn="0" w:lastRowFirstColumn="0" w:lastRowLastColumn="0"/>
          <w:trHeight w:val="144"/>
          <w:jc w:val="center"/>
        </w:trPr>
        <w:tc>
          <w:tcPr>
            <w:tcW w:w="8505" w:type="dxa"/>
            <w:gridSpan w:val="4"/>
            <w:tcBorders>
              <w:bottom w:val="single" w:sz="6" w:space="0" w:color="000000"/>
            </w:tcBorders>
            <w:shd w:val="clear" w:color="auto" w:fill="D9D9D9" w:themeFill="background1" w:themeFillShade="D9"/>
          </w:tcPr>
          <w:p w14:paraId="3ECBF809" w14:textId="77777777" w:rsidR="0050535C" w:rsidRPr="00321D99" w:rsidRDefault="0050535C" w:rsidP="00321D99">
            <w:pPr>
              <w:spacing w:before="80" w:after="40"/>
              <w:ind w:left="144"/>
              <w:rPr>
                <w:rFonts w:ascii="Verdana" w:hAnsi="Verdana"/>
                <w:color w:val="FFFFFF" w:themeColor="background1"/>
                <w:sz w:val="18"/>
              </w:rPr>
            </w:pPr>
            <w:r w:rsidRPr="00321D99">
              <w:rPr>
                <w:rFonts w:ascii="Verdana" w:hAnsi="Verdana"/>
                <w:color w:val="000000" w:themeColor="text1"/>
                <w:sz w:val="18"/>
              </w:rPr>
              <w:t>B3. BTP drug product specifications</w:t>
            </w:r>
          </w:p>
        </w:tc>
      </w:tr>
      <w:tr w:rsidR="0050535C" w:rsidRPr="00321D99" w14:paraId="3A985A8F" w14:textId="77777777" w:rsidTr="00861ED7">
        <w:trPr>
          <w:trHeight w:val="144"/>
          <w:jc w:val="center"/>
        </w:trPr>
        <w:tc>
          <w:tcPr>
            <w:tcW w:w="6373" w:type="dxa"/>
            <w:gridSpan w:val="3"/>
            <w:shd w:val="clear" w:color="auto" w:fill="D9D9D9" w:themeFill="background1" w:themeFillShade="D9"/>
          </w:tcPr>
          <w:p w14:paraId="7936E9C0" w14:textId="77777777" w:rsidR="0050535C" w:rsidRPr="00321D99" w:rsidRDefault="0050535C" w:rsidP="00321D99">
            <w:pPr>
              <w:rPr>
                <w:rFonts w:ascii="Verdana" w:hAnsi="Verdana"/>
                <w:sz w:val="18"/>
              </w:rPr>
            </w:pPr>
            <w:r w:rsidRPr="007A228C">
              <w:rPr>
                <w:rFonts w:ascii="Verdana" w:hAnsi="Verdana"/>
                <w:sz w:val="18"/>
              </w:rPr>
              <w:t>Standard (e.g. International Pharmacopoeia, British Pharmacopoeia, United States Pharmacopeia) if available</w:t>
            </w:r>
          </w:p>
        </w:tc>
        <w:tc>
          <w:tcPr>
            <w:tcW w:w="2132" w:type="dxa"/>
            <w:shd w:val="clear" w:color="auto" w:fill="D9D9D9" w:themeFill="background1" w:themeFillShade="D9"/>
          </w:tcPr>
          <w:p w14:paraId="4AB270A6" w14:textId="77777777" w:rsidR="0050535C" w:rsidRPr="00321D99" w:rsidRDefault="0050535C" w:rsidP="00CD31DF">
            <w:pPr>
              <w:keepNext/>
              <w:keepLines/>
              <w:rPr>
                <w:rFonts w:ascii="Verdana" w:hAnsi="Verdana"/>
                <w:sz w:val="18"/>
              </w:rPr>
            </w:pPr>
          </w:p>
        </w:tc>
      </w:tr>
      <w:tr w:rsidR="0050535C" w:rsidRPr="00321D99" w14:paraId="18920C27" w14:textId="77777777" w:rsidTr="00861ED7">
        <w:trPr>
          <w:trHeight w:val="144"/>
          <w:jc w:val="center"/>
        </w:trPr>
        <w:tc>
          <w:tcPr>
            <w:tcW w:w="6373" w:type="dxa"/>
            <w:gridSpan w:val="3"/>
          </w:tcPr>
          <w:p w14:paraId="01D6FA04" w14:textId="2ECCC4D8" w:rsidR="0050535C" w:rsidRPr="00321D99" w:rsidRDefault="0050535C" w:rsidP="00321D99">
            <w:pPr>
              <w:rPr>
                <w:rFonts w:ascii="Verdana" w:hAnsi="Verdana"/>
                <w:sz w:val="18"/>
              </w:rPr>
            </w:pPr>
            <w:r w:rsidRPr="00321D99">
              <w:rPr>
                <w:rFonts w:ascii="Verdana" w:hAnsi="Verdana"/>
                <w:sz w:val="18"/>
              </w:rPr>
              <w:t>Specification</w:t>
            </w:r>
            <w:r w:rsidR="00D8511F" w:rsidRPr="00321D99">
              <w:rPr>
                <w:rFonts w:ascii="Verdana" w:hAnsi="Verdana"/>
                <w:sz w:val="18"/>
              </w:rPr>
              <w:t xml:space="preserve"> reference number and version/</w:t>
            </w:r>
            <w:r w:rsidRPr="00321D99">
              <w:rPr>
                <w:rFonts w:ascii="Verdana" w:hAnsi="Verdana"/>
                <w:sz w:val="18"/>
              </w:rPr>
              <w:t>effective date</w:t>
            </w:r>
          </w:p>
        </w:tc>
        <w:tc>
          <w:tcPr>
            <w:tcW w:w="2132" w:type="dxa"/>
          </w:tcPr>
          <w:p w14:paraId="2F422BAB" w14:textId="77777777" w:rsidR="0050535C" w:rsidRPr="00321D99" w:rsidRDefault="0050535C" w:rsidP="00CD31DF">
            <w:pPr>
              <w:keepNext/>
              <w:keepLines/>
              <w:rPr>
                <w:rFonts w:ascii="Verdana" w:hAnsi="Verdana"/>
                <w:sz w:val="18"/>
              </w:rPr>
            </w:pPr>
          </w:p>
        </w:tc>
      </w:tr>
      <w:tr w:rsidR="0050535C" w:rsidRPr="00321D99" w14:paraId="5C40E719" w14:textId="77777777" w:rsidTr="00861ED7">
        <w:trPr>
          <w:trHeight w:val="144"/>
          <w:jc w:val="center"/>
        </w:trPr>
        <w:tc>
          <w:tcPr>
            <w:tcW w:w="2521" w:type="dxa"/>
            <w:shd w:val="clear" w:color="auto" w:fill="D9D9D9" w:themeFill="background1" w:themeFillShade="D9"/>
          </w:tcPr>
          <w:p w14:paraId="35E8F428" w14:textId="77777777" w:rsidR="0050535C" w:rsidRPr="00321D99" w:rsidRDefault="0050535C" w:rsidP="00321D99">
            <w:pPr>
              <w:pStyle w:val="NormalAgency"/>
              <w:rPr>
                <w:rFonts w:ascii="Verdana" w:hAnsi="Verdana"/>
                <w:sz w:val="18"/>
              </w:rPr>
            </w:pPr>
            <w:r w:rsidRPr="00321D99">
              <w:rPr>
                <w:rFonts w:ascii="Verdana" w:hAnsi="Verdana"/>
                <w:sz w:val="18"/>
              </w:rPr>
              <w:t>Test</w:t>
            </w:r>
          </w:p>
        </w:tc>
        <w:tc>
          <w:tcPr>
            <w:tcW w:w="1865" w:type="dxa"/>
            <w:shd w:val="clear" w:color="auto" w:fill="D9D9D9" w:themeFill="background1" w:themeFillShade="D9"/>
          </w:tcPr>
          <w:p w14:paraId="44EB8104" w14:textId="77777777" w:rsidR="0050535C" w:rsidRPr="00321D99" w:rsidRDefault="0050535C" w:rsidP="00CD31DF">
            <w:pPr>
              <w:keepNext/>
              <w:keepLines/>
              <w:jc w:val="center"/>
              <w:rPr>
                <w:rFonts w:ascii="Verdana" w:hAnsi="Verdana"/>
                <w:sz w:val="18"/>
              </w:rPr>
            </w:pPr>
            <w:r w:rsidRPr="00321D99">
              <w:rPr>
                <w:rFonts w:ascii="Verdana" w:hAnsi="Verdana"/>
                <w:sz w:val="18"/>
              </w:rPr>
              <w:t>Acceptance criteria</w:t>
            </w:r>
          </w:p>
          <w:p w14:paraId="19C1522B" w14:textId="77777777" w:rsidR="0050535C" w:rsidRPr="00321D99" w:rsidRDefault="0050535C" w:rsidP="00CD31DF">
            <w:pPr>
              <w:keepNext/>
              <w:keepLines/>
              <w:jc w:val="center"/>
              <w:rPr>
                <w:rFonts w:ascii="Verdana" w:hAnsi="Verdana"/>
                <w:sz w:val="18"/>
              </w:rPr>
            </w:pPr>
            <w:r w:rsidRPr="00321D99">
              <w:rPr>
                <w:rFonts w:ascii="Verdana" w:hAnsi="Verdana"/>
                <w:sz w:val="18"/>
              </w:rPr>
              <w:t>(release)</w:t>
            </w:r>
          </w:p>
        </w:tc>
        <w:tc>
          <w:tcPr>
            <w:tcW w:w="1987" w:type="dxa"/>
            <w:shd w:val="clear" w:color="auto" w:fill="D9D9D9" w:themeFill="background1" w:themeFillShade="D9"/>
          </w:tcPr>
          <w:p w14:paraId="2879FBB0" w14:textId="77777777" w:rsidR="0050535C" w:rsidRPr="00321D99" w:rsidRDefault="0050535C" w:rsidP="00CD31DF">
            <w:pPr>
              <w:keepNext/>
              <w:keepLines/>
              <w:jc w:val="center"/>
              <w:rPr>
                <w:rFonts w:ascii="Verdana" w:hAnsi="Verdana"/>
                <w:sz w:val="18"/>
              </w:rPr>
            </w:pPr>
            <w:r w:rsidRPr="00321D99">
              <w:rPr>
                <w:rFonts w:ascii="Verdana" w:hAnsi="Verdana"/>
                <w:sz w:val="18"/>
              </w:rPr>
              <w:t>Acceptance criteria</w:t>
            </w:r>
          </w:p>
          <w:p w14:paraId="6AB94E06" w14:textId="77777777" w:rsidR="0050535C" w:rsidRPr="00321D99" w:rsidRDefault="0050535C" w:rsidP="00CD31DF">
            <w:pPr>
              <w:keepNext/>
              <w:keepLines/>
              <w:jc w:val="center"/>
              <w:rPr>
                <w:rFonts w:ascii="Verdana" w:hAnsi="Verdana"/>
                <w:sz w:val="18"/>
              </w:rPr>
            </w:pPr>
            <w:r w:rsidRPr="00321D99">
              <w:rPr>
                <w:rFonts w:ascii="Verdana" w:hAnsi="Verdana"/>
                <w:sz w:val="18"/>
              </w:rPr>
              <w:t>(shelf-life)</w:t>
            </w:r>
          </w:p>
        </w:tc>
        <w:tc>
          <w:tcPr>
            <w:tcW w:w="2132" w:type="dxa"/>
            <w:shd w:val="clear" w:color="auto" w:fill="D9D9D9" w:themeFill="background1" w:themeFillShade="D9"/>
          </w:tcPr>
          <w:p w14:paraId="61F33A22" w14:textId="77777777" w:rsidR="0050535C" w:rsidRPr="00321D99" w:rsidRDefault="0050535C" w:rsidP="00CD31DF">
            <w:pPr>
              <w:keepNext/>
              <w:keepLines/>
              <w:jc w:val="center"/>
              <w:rPr>
                <w:rFonts w:ascii="Verdana" w:hAnsi="Verdana"/>
                <w:sz w:val="18"/>
              </w:rPr>
            </w:pPr>
            <w:r w:rsidRPr="00321D99">
              <w:rPr>
                <w:rFonts w:ascii="Verdana" w:hAnsi="Verdana"/>
                <w:sz w:val="18"/>
              </w:rPr>
              <w:t>Analytical procedure</w:t>
            </w:r>
          </w:p>
          <w:p w14:paraId="50F57E85" w14:textId="77777777" w:rsidR="00221C45" w:rsidRPr="00321D99" w:rsidRDefault="0050535C" w:rsidP="00CD31DF">
            <w:pPr>
              <w:keepNext/>
              <w:keepLines/>
              <w:jc w:val="center"/>
              <w:rPr>
                <w:rFonts w:ascii="Verdana" w:hAnsi="Verdana"/>
                <w:sz w:val="18"/>
              </w:rPr>
            </w:pPr>
            <w:r w:rsidRPr="00321D99">
              <w:rPr>
                <w:rFonts w:ascii="Verdana" w:hAnsi="Verdana"/>
                <w:sz w:val="18"/>
              </w:rPr>
              <w:t>(type/source/</w:t>
            </w:r>
          </w:p>
          <w:p w14:paraId="4B0A1127" w14:textId="3EF4D0A7" w:rsidR="0050535C" w:rsidRPr="00321D99" w:rsidRDefault="0050535C" w:rsidP="00CD31DF">
            <w:pPr>
              <w:keepNext/>
              <w:keepLines/>
              <w:jc w:val="center"/>
              <w:rPr>
                <w:rFonts w:ascii="Verdana" w:hAnsi="Verdana"/>
                <w:sz w:val="18"/>
              </w:rPr>
            </w:pPr>
            <w:r w:rsidRPr="00321D99">
              <w:rPr>
                <w:rFonts w:ascii="Verdana" w:hAnsi="Verdana"/>
                <w:sz w:val="18"/>
              </w:rPr>
              <w:t>version)</w:t>
            </w:r>
          </w:p>
        </w:tc>
      </w:tr>
      <w:tr w:rsidR="0050535C" w:rsidRPr="00321D99" w14:paraId="09B01BC1" w14:textId="77777777" w:rsidTr="00861ED7">
        <w:trPr>
          <w:trHeight w:val="144"/>
          <w:jc w:val="center"/>
        </w:trPr>
        <w:tc>
          <w:tcPr>
            <w:tcW w:w="2521" w:type="dxa"/>
            <w:shd w:val="clear" w:color="auto" w:fill="FFFFFF" w:themeFill="background1"/>
          </w:tcPr>
          <w:p w14:paraId="40EE936E" w14:textId="77777777" w:rsidR="0050535C" w:rsidRPr="00321D99" w:rsidRDefault="0050535C" w:rsidP="00321D99">
            <w:pPr>
              <w:rPr>
                <w:rFonts w:ascii="Verdana" w:hAnsi="Verdana"/>
                <w:sz w:val="18"/>
              </w:rPr>
            </w:pPr>
            <w:r w:rsidRPr="00321D99">
              <w:rPr>
                <w:rFonts w:ascii="Verdana" w:hAnsi="Verdana"/>
                <w:sz w:val="18"/>
              </w:rPr>
              <w:t>Visual appearance</w:t>
            </w:r>
          </w:p>
        </w:tc>
        <w:tc>
          <w:tcPr>
            <w:tcW w:w="1865" w:type="dxa"/>
            <w:shd w:val="clear" w:color="auto" w:fill="FFFFFF" w:themeFill="background1"/>
          </w:tcPr>
          <w:p w14:paraId="1B9ACBA3" w14:textId="77777777" w:rsidR="0050535C" w:rsidRPr="00321D99" w:rsidRDefault="0050535C" w:rsidP="00CD31DF">
            <w:pPr>
              <w:keepNext/>
              <w:keepLines/>
              <w:rPr>
                <w:rFonts w:ascii="Verdana" w:hAnsi="Verdana"/>
                <w:sz w:val="18"/>
              </w:rPr>
            </w:pPr>
          </w:p>
        </w:tc>
        <w:tc>
          <w:tcPr>
            <w:tcW w:w="1987" w:type="dxa"/>
            <w:shd w:val="clear" w:color="auto" w:fill="FFFFFF" w:themeFill="background1"/>
          </w:tcPr>
          <w:p w14:paraId="1C82FC8A" w14:textId="77777777" w:rsidR="0050535C" w:rsidRPr="00321D99" w:rsidRDefault="0050535C" w:rsidP="00CD31DF">
            <w:pPr>
              <w:keepNext/>
              <w:keepLines/>
              <w:rPr>
                <w:rFonts w:ascii="Verdana" w:hAnsi="Verdana"/>
                <w:sz w:val="18"/>
              </w:rPr>
            </w:pPr>
          </w:p>
        </w:tc>
        <w:tc>
          <w:tcPr>
            <w:tcW w:w="2132" w:type="dxa"/>
            <w:shd w:val="clear" w:color="auto" w:fill="FFFFFF" w:themeFill="background1"/>
          </w:tcPr>
          <w:p w14:paraId="681F092E" w14:textId="77777777" w:rsidR="0050535C" w:rsidRPr="00321D99" w:rsidRDefault="0050535C" w:rsidP="00CD31DF">
            <w:pPr>
              <w:keepNext/>
              <w:keepLines/>
              <w:rPr>
                <w:rFonts w:ascii="Verdana" w:hAnsi="Verdana"/>
                <w:sz w:val="18"/>
              </w:rPr>
            </w:pPr>
          </w:p>
        </w:tc>
      </w:tr>
      <w:tr w:rsidR="0050535C" w:rsidRPr="00321D99" w14:paraId="27CA1531" w14:textId="77777777" w:rsidTr="00861ED7">
        <w:trPr>
          <w:trHeight w:val="144"/>
          <w:jc w:val="center"/>
        </w:trPr>
        <w:tc>
          <w:tcPr>
            <w:tcW w:w="2521" w:type="dxa"/>
            <w:shd w:val="clear" w:color="auto" w:fill="FFFFFF" w:themeFill="background1"/>
          </w:tcPr>
          <w:p w14:paraId="4425801F" w14:textId="77777777" w:rsidR="0050535C" w:rsidRPr="00321D99" w:rsidRDefault="0050535C" w:rsidP="00321D99">
            <w:pPr>
              <w:rPr>
                <w:rFonts w:ascii="Verdana" w:hAnsi="Verdana"/>
                <w:sz w:val="18"/>
              </w:rPr>
            </w:pPr>
            <w:r w:rsidRPr="00321D99">
              <w:rPr>
                <w:rFonts w:ascii="Verdana" w:hAnsi="Verdana"/>
                <w:sz w:val="18"/>
              </w:rPr>
              <w:t>Identity</w:t>
            </w:r>
          </w:p>
        </w:tc>
        <w:tc>
          <w:tcPr>
            <w:tcW w:w="1865" w:type="dxa"/>
            <w:shd w:val="clear" w:color="auto" w:fill="FFFFFF" w:themeFill="background1"/>
          </w:tcPr>
          <w:p w14:paraId="6DB10A43" w14:textId="77777777" w:rsidR="0050535C" w:rsidRPr="00321D99" w:rsidRDefault="0050535C" w:rsidP="00CD31DF">
            <w:pPr>
              <w:keepNext/>
              <w:keepLines/>
              <w:rPr>
                <w:rFonts w:ascii="Verdana" w:hAnsi="Verdana"/>
                <w:sz w:val="18"/>
              </w:rPr>
            </w:pPr>
          </w:p>
        </w:tc>
        <w:tc>
          <w:tcPr>
            <w:tcW w:w="1987" w:type="dxa"/>
            <w:shd w:val="clear" w:color="auto" w:fill="FFFFFF" w:themeFill="background1"/>
          </w:tcPr>
          <w:p w14:paraId="3BE3A6D9" w14:textId="77777777" w:rsidR="0050535C" w:rsidRPr="00321D99" w:rsidRDefault="0050535C" w:rsidP="00CD31DF">
            <w:pPr>
              <w:keepNext/>
              <w:keepLines/>
              <w:rPr>
                <w:rFonts w:ascii="Verdana" w:hAnsi="Verdana"/>
                <w:sz w:val="18"/>
              </w:rPr>
            </w:pPr>
          </w:p>
        </w:tc>
        <w:tc>
          <w:tcPr>
            <w:tcW w:w="2132" w:type="dxa"/>
            <w:shd w:val="clear" w:color="auto" w:fill="FFFFFF" w:themeFill="background1"/>
          </w:tcPr>
          <w:p w14:paraId="2784AC13" w14:textId="77777777" w:rsidR="0050535C" w:rsidRPr="00321D99" w:rsidRDefault="0050535C" w:rsidP="00CD31DF">
            <w:pPr>
              <w:keepNext/>
              <w:keepLines/>
              <w:rPr>
                <w:rFonts w:ascii="Verdana" w:hAnsi="Verdana"/>
                <w:sz w:val="18"/>
              </w:rPr>
            </w:pPr>
          </w:p>
        </w:tc>
      </w:tr>
      <w:tr w:rsidR="0050535C" w:rsidRPr="00321D99" w14:paraId="40C9A3CF" w14:textId="77777777" w:rsidTr="00861ED7">
        <w:trPr>
          <w:trHeight w:val="144"/>
          <w:jc w:val="center"/>
        </w:trPr>
        <w:tc>
          <w:tcPr>
            <w:tcW w:w="2521" w:type="dxa"/>
            <w:shd w:val="clear" w:color="auto" w:fill="FFFFFF" w:themeFill="background1"/>
          </w:tcPr>
          <w:p w14:paraId="0E9BCCCC" w14:textId="77777777" w:rsidR="0050535C" w:rsidRPr="00321D99" w:rsidRDefault="0050535C" w:rsidP="00321D99">
            <w:pPr>
              <w:rPr>
                <w:rFonts w:ascii="Verdana" w:hAnsi="Verdana"/>
                <w:sz w:val="18"/>
              </w:rPr>
            </w:pPr>
            <w:r w:rsidRPr="00321D99">
              <w:rPr>
                <w:rFonts w:ascii="Verdana" w:hAnsi="Verdana"/>
                <w:sz w:val="18"/>
              </w:rPr>
              <w:t>Potency</w:t>
            </w:r>
          </w:p>
        </w:tc>
        <w:tc>
          <w:tcPr>
            <w:tcW w:w="1865" w:type="dxa"/>
            <w:shd w:val="clear" w:color="auto" w:fill="FFFFFF" w:themeFill="background1"/>
          </w:tcPr>
          <w:p w14:paraId="0A0C7957" w14:textId="77777777" w:rsidR="0050535C" w:rsidRPr="00321D99" w:rsidRDefault="0050535C" w:rsidP="00CD31DF">
            <w:pPr>
              <w:keepNext/>
              <w:keepLines/>
              <w:rPr>
                <w:rFonts w:ascii="Verdana" w:hAnsi="Verdana"/>
                <w:sz w:val="18"/>
              </w:rPr>
            </w:pPr>
          </w:p>
        </w:tc>
        <w:tc>
          <w:tcPr>
            <w:tcW w:w="1987" w:type="dxa"/>
            <w:shd w:val="clear" w:color="auto" w:fill="FFFFFF" w:themeFill="background1"/>
          </w:tcPr>
          <w:p w14:paraId="1B97C02C" w14:textId="77777777" w:rsidR="0050535C" w:rsidRPr="00321D99" w:rsidRDefault="0050535C" w:rsidP="00CD31DF">
            <w:pPr>
              <w:keepNext/>
              <w:keepLines/>
              <w:rPr>
                <w:rFonts w:ascii="Verdana" w:hAnsi="Verdana"/>
                <w:sz w:val="18"/>
              </w:rPr>
            </w:pPr>
          </w:p>
        </w:tc>
        <w:tc>
          <w:tcPr>
            <w:tcW w:w="2132" w:type="dxa"/>
            <w:shd w:val="clear" w:color="auto" w:fill="FFFFFF" w:themeFill="background1"/>
          </w:tcPr>
          <w:p w14:paraId="27B408FD" w14:textId="77777777" w:rsidR="0050535C" w:rsidRPr="00321D99" w:rsidRDefault="0050535C" w:rsidP="00CD31DF">
            <w:pPr>
              <w:keepNext/>
              <w:keepLines/>
              <w:rPr>
                <w:rFonts w:ascii="Verdana" w:hAnsi="Verdana"/>
                <w:sz w:val="18"/>
              </w:rPr>
            </w:pPr>
          </w:p>
        </w:tc>
      </w:tr>
      <w:tr w:rsidR="0050535C" w:rsidRPr="00321D99" w14:paraId="745941AB" w14:textId="77777777" w:rsidTr="00861ED7">
        <w:trPr>
          <w:trHeight w:val="144"/>
          <w:jc w:val="center"/>
        </w:trPr>
        <w:tc>
          <w:tcPr>
            <w:tcW w:w="2521" w:type="dxa"/>
            <w:shd w:val="clear" w:color="auto" w:fill="FFFFFF" w:themeFill="background1"/>
          </w:tcPr>
          <w:p w14:paraId="129E0422" w14:textId="77777777" w:rsidR="0050535C" w:rsidRPr="00321D99" w:rsidRDefault="0050535C" w:rsidP="00321D99">
            <w:pPr>
              <w:rPr>
                <w:rFonts w:ascii="Verdana" w:hAnsi="Verdana"/>
                <w:sz w:val="18"/>
              </w:rPr>
            </w:pPr>
            <w:r w:rsidRPr="00321D99">
              <w:rPr>
                <w:rFonts w:ascii="Verdana" w:hAnsi="Verdana"/>
                <w:sz w:val="18"/>
              </w:rPr>
              <w:t>Impurities</w:t>
            </w:r>
          </w:p>
        </w:tc>
        <w:tc>
          <w:tcPr>
            <w:tcW w:w="1865" w:type="dxa"/>
            <w:shd w:val="clear" w:color="auto" w:fill="FFFFFF" w:themeFill="background1"/>
          </w:tcPr>
          <w:p w14:paraId="53114E36" w14:textId="77777777" w:rsidR="0050535C" w:rsidRPr="00321D99" w:rsidRDefault="0050535C" w:rsidP="00CD31DF">
            <w:pPr>
              <w:keepNext/>
              <w:keepLines/>
              <w:rPr>
                <w:rFonts w:ascii="Verdana" w:hAnsi="Verdana"/>
                <w:sz w:val="18"/>
              </w:rPr>
            </w:pPr>
          </w:p>
        </w:tc>
        <w:tc>
          <w:tcPr>
            <w:tcW w:w="1987" w:type="dxa"/>
            <w:shd w:val="clear" w:color="auto" w:fill="FFFFFF" w:themeFill="background1"/>
          </w:tcPr>
          <w:p w14:paraId="59F260DB" w14:textId="77777777" w:rsidR="0050535C" w:rsidRPr="00321D99" w:rsidRDefault="0050535C" w:rsidP="00CD31DF">
            <w:pPr>
              <w:keepNext/>
              <w:keepLines/>
              <w:rPr>
                <w:rFonts w:ascii="Verdana" w:hAnsi="Verdana"/>
                <w:sz w:val="18"/>
              </w:rPr>
            </w:pPr>
          </w:p>
        </w:tc>
        <w:tc>
          <w:tcPr>
            <w:tcW w:w="2132" w:type="dxa"/>
            <w:shd w:val="clear" w:color="auto" w:fill="FFFFFF" w:themeFill="background1"/>
          </w:tcPr>
          <w:p w14:paraId="427A9956" w14:textId="77777777" w:rsidR="0050535C" w:rsidRPr="00321D99" w:rsidRDefault="0050535C" w:rsidP="00CD31DF">
            <w:pPr>
              <w:keepNext/>
              <w:keepLines/>
              <w:rPr>
                <w:rFonts w:ascii="Verdana" w:hAnsi="Verdana"/>
                <w:sz w:val="18"/>
              </w:rPr>
            </w:pPr>
          </w:p>
        </w:tc>
      </w:tr>
      <w:tr w:rsidR="0050535C" w:rsidRPr="00321D99" w14:paraId="5F7131E1" w14:textId="77777777" w:rsidTr="00861ED7">
        <w:trPr>
          <w:trHeight w:val="144"/>
          <w:jc w:val="center"/>
        </w:trPr>
        <w:tc>
          <w:tcPr>
            <w:tcW w:w="2521" w:type="dxa"/>
            <w:shd w:val="clear" w:color="auto" w:fill="FFFFFF" w:themeFill="background1"/>
          </w:tcPr>
          <w:p w14:paraId="1F393DA0" w14:textId="77777777" w:rsidR="0050535C" w:rsidRPr="00321D99" w:rsidRDefault="0050535C" w:rsidP="00321D99">
            <w:pPr>
              <w:rPr>
                <w:rFonts w:ascii="Verdana" w:hAnsi="Verdana"/>
                <w:sz w:val="18"/>
              </w:rPr>
            </w:pPr>
            <w:r w:rsidRPr="00321D99">
              <w:rPr>
                <w:rFonts w:ascii="Verdana" w:hAnsi="Verdana"/>
                <w:sz w:val="18"/>
              </w:rPr>
              <w:t>Endotoxin</w:t>
            </w:r>
          </w:p>
        </w:tc>
        <w:tc>
          <w:tcPr>
            <w:tcW w:w="1865" w:type="dxa"/>
            <w:shd w:val="clear" w:color="auto" w:fill="FFFFFF" w:themeFill="background1"/>
          </w:tcPr>
          <w:p w14:paraId="71FDEA61" w14:textId="77777777" w:rsidR="0050535C" w:rsidRPr="00321D99" w:rsidRDefault="0050535C" w:rsidP="00CD31DF">
            <w:pPr>
              <w:keepNext/>
              <w:keepLines/>
              <w:rPr>
                <w:rFonts w:ascii="Verdana" w:hAnsi="Verdana"/>
                <w:sz w:val="18"/>
              </w:rPr>
            </w:pPr>
          </w:p>
        </w:tc>
        <w:tc>
          <w:tcPr>
            <w:tcW w:w="1987" w:type="dxa"/>
            <w:shd w:val="clear" w:color="auto" w:fill="FFFFFF" w:themeFill="background1"/>
          </w:tcPr>
          <w:p w14:paraId="3515817A" w14:textId="77777777" w:rsidR="0050535C" w:rsidRPr="00321D99" w:rsidRDefault="0050535C" w:rsidP="00CD31DF">
            <w:pPr>
              <w:keepNext/>
              <w:keepLines/>
              <w:rPr>
                <w:rFonts w:ascii="Verdana" w:hAnsi="Verdana"/>
                <w:sz w:val="18"/>
              </w:rPr>
            </w:pPr>
          </w:p>
        </w:tc>
        <w:tc>
          <w:tcPr>
            <w:tcW w:w="2132" w:type="dxa"/>
            <w:shd w:val="clear" w:color="auto" w:fill="FFFFFF" w:themeFill="background1"/>
          </w:tcPr>
          <w:p w14:paraId="1514F113" w14:textId="77777777" w:rsidR="0050535C" w:rsidRPr="00321D99" w:rsidRDefault="0050535C" w:rsidP="00CD31DF">
            <w:pPr>
              <w:keepNext/>
              <w:keepLines/>
              <w:rPr>
                <w:rFonts w:ascii="Verdana" w:hAnsi="Verdana"/>
                <w:sz w:val="18"/>
              </w:rPr>
            </w:pPr>
          </w:p>
        </w:tc>
      </w:tr>
      <w:tr w:rsidR="0050535C" w:rsidRPr="00321D99" w14:paraId="23440616" w14:textId="77777777" w:rsidTr="00861ED7">
        <w:trPr>
          <w:trHeight w:val="144"/>
          <w:jc w:val="center"/>
        </w:trPr>
        <w:tc>
          <w:tcPr>
            <w:tcW w:w="2521" w:type="dxa"/>
            <w:shd w:val="clear" w:color="auto" w:fill="FFFFFF" w:themeFill="background1"/>
          </w:tcPr>
          <w:p w14:paraId="149365A0" w14:textId="77777777" w:rsidR="0050535C" w:rsidRPr="00321D99" w:rsidRDefault="0050535C" w:rsidP="00321D99">
            <w:pPr>
              <w:rPr>
                <w:rFonts w:ascii="Verdana" w:hAnsi="Verdana"/>
                <w:sz w:val="18"/>
              </w:rPr>
            </w:pPr>
            <w:r w:rsidRPr="00321D99">
              <w:rPr>
                <w:rFonts w:ascii="Verdana" w:hAnsi="Verdana"/>
                <w:sz w:val="18"/>
              </w:rPr>
              <w:t>Sterility</w:t>
            </w:r>
          </w:p>
        </w:tc>
        <w:tc>
          <w:tcPr>
            <w:tcW w:w="1865" w:type="dxa"/>
            <w:shd w:val="clear" w:color="auto" w:fill="FFFFFF" w:themeFill="background1"/>
          </w:tcPr>
          <w:p w14:paraId="75AE5947" w14:textId="77777777" w:rsidR="0050535C" w:rsidRPr="00321D99" w:rsidRDefault="0050535C" w:rsidP="00CD31DF">
            <w:pPr>
              <w:keepNext/>
              <w:keepLines/>
              <w:rPr>
                <w:rFonts w:ascii="Verdana" w:hAnsi="Verdana"/>
                <w:sz w:val="18"/>
              </w:rPr>
            </w:pPr>
          </w:p>
        </w:tc>
        <w:tc>
          <w:tcPr>
            <w:tcW w:w="1987" w:type="dxa"/>
            <w:shd w:val="clear" w:color="auto" w:fill="FFFFFF" w:themeFill="background1"/>
          </w:tcPr>
          <w:p w14:paraId="3CA3F4CD" w14:textId="77777777" w:rsidR="0050535C" w:rsidRPr="00321D99" w:rsidRDefault="0050535C" w:rsidP="00CD31DF">
            <w:pPr>
              <w:keepNext/>
              <w:keepLines/>
              <w:rPr>
                <w:rFonts w:ascii="Verdana" w:hAnsi="Verdana"/>
                <w:sz w:val="18"/>
              </w:rPr>
            </w:pPr>
          </w:p>
        </w:tc>
        <w:tc>
          <w:tcPr>
            <w:tcW w:w="2132" w:type="dxa"/>
            <w:shd w:val="clear" w:color="auto" w:fill="FFFFFF" w:themeFill="background1"/>
          </w:tcPr>
          <w:p w14:paraId="78F3279F" w14:textId="77777777" w:rsidR="0050535C" w:rsidRPr="00321D99" w:rsidRDefault="0050535C" w:rsidP="00CD31DF">
            <w:pPr>
              <w:keepNext/>
              <w:keepLines/>
              <w:rPr>
                <w:rFonts w:ascii="Verdana" w:hAnsi="Verdana"/>
                <w:sz w:val="18"/>
              </w:rPr>
            </w:pPr>
          </w:p>
        </w:tc>
      </w:tr>
      <w:tr w:rsidR="0050535C" w:rsidRPr="00321D99" w14:paraId="60A2E685" w14:textId="77777777" w:rsidTr="00861ED7">
        <w:trPr>
          <w:trHeight w:val="144"/>
          <w:jc w:val="center"/>
        </w:trPr>
        <w:tc>
          <w:tcPr>
            <w:tcW w:w="2521" w:type="dxa"/>
            <w:shd w:val="clear" w:color="auto" w:fill="FFFFFF" w:themeFill="background1"/>
          </w:tcPr>
          <w:p w14:paraId="03AA2F45" w14:textId="77777777" w:rsidR="0050535C" w:rsidRPr="00321D99" w:rsidRDefault="0050535C" w:rsidP="00321D99">
            <w:pPr>
              <w:rPr>
                <w:rFonts w:ascii="Verdana" w:hAnsi="Verdana"/>
                <w:sz w:val="18"/>
              </w:rPr>
            </w:pPr>
            <w:r w:rsidRPr="00321D99">
              <w:rPr>
                <w:rFonts w:ascii="Verdana" w:hAnsi="Verdana"/>
                <w:sz w:val="18"/>
              </w:rPr>
              <w:t>etc.</w:t>
            </w:r>
          </w:p>
        </w:tc>
        <w:tc>
          <w:tcPr>
            <w:tcW w:w="1865" w:type="dxa"/>
            <w:shd w:val="clear" w:color="auto" w:fill="FFFFFF" w:themeFill="background1"/>
          </w:tcPr>
          <w:p w14:paraId="32E4232A" w14:textId="77777777" w:rsidR="0050535C" w:rsidRPr="00321D99" w:rsidRDefault="0050535C" w:rsidP="00CD31DF">
            <w:pPr>
              <w:keepNext/>
              <w:keepLines/>
              <w:rPr>
                <w:rFonts w:ascii="Verdana" w:hAnsi="Verdana"/>
                <w:sz w:val="18"/>
              </w:rPr>
            </w:pPr>
          </w:p>
        </w:tc>
        <w:tc>
          <w:tcPr>
            <w:tcW w:w="1987" w:type="dxa"/>
            <w:shd w:val="clear" w:color="auto" w:fill="FFFFFF" w:themeFill="background1"/>
          </w:tcPr>
          <w:p w14:paraId="7525C577" w14:textId="77777777" w:rsidR="0050535C" w:rsidRPr="00321D99" w:rsidRDefault="0050535C" w:rsidP="00CD31DF">
            <w:pPr>
              <w:keepNext/>
              <w:keepLines/>
              <w:rPr>
                <w:rFonts w:ascii="Verdana" w:hAnsi="Verdana"/>
                <w:sz w:val="18"/>
              </w:rPr>
            </w:pPr>
          </w:p>
        </w:tc>
        <w:tc>
          <w:tcPr>
            <w:tcW w:w="2132" w:type="dxa"/>
            <w:shd w:val="clear" w:color="auto" w:fill="FFFFFF" w:themeFill="background1"/>
          </w:tcPr>
          <w:p w14:paraId="451563CF" w14:textId="77777777" w:rsidR="0050535C" w:rsidRPr="00321D99" w:rsidRDefault="0050535C" w:rsidP="00CD31DF">
            <w:pPr>
              <w:keepNext/>
              <w:keepLines/>
              <w:rPr>
                <w:rFonts w:ascii="Verdana" w:hAnsi="Verdana"/>
                <w:sz w:val="18"/>
              </w:rPr>
            </w:pPr>
          </w:p>
        </w:tc>
      </w:tr>
      <w:tr w:rsidR="0050535C" w:rsidRPr="00321D99" w14:paraId="25F8F3AE" w14:textId="77777777" w:rsidTr="00861ED7">
        <w:trPr>
          <w:trHeight w:val="144"/>
          <w:jc w:val="center"/>
        </w:trPr>
        <w:tc>
          <w:tcPr>
            <w:tcW w:w="2521" w:type="dxa"/>
            <w:shd w:val="clear" w:color="auto" w:fill="FFFFFF" w:themeFill="background1"/>
          </w:tcPr>
          <w:p w14:paraId="647272DA" w14:textId="77777777" w:rsidR="0050535C" w:rsidRPr="00321D99" w:rsidRDefault="0050535C" w:rsidP="00321D99">
            <w:pPr>
              <w:rPr>
                <w:rFonts w:ascii="Verdana" w:hAnsi="Verdana"/>
                <w:sz w:val="18"/>
              </w:rPr>
            </w:pPr>
          </w:p>
        </w:tc>
        <w:tc>
          <w:tcPr>
            <w:tcW w:w="1865" w:type="dxa"/>
            <w:shd w:val="clear" w:color="auto" w:fill="FFFFFF" w:themeFill="background1"/>
          </w:tcPr>
          <w:p w14:paraId="15ACFCAD" w14:textId="77777777" w:rsidR="0050535C" w:rsidRPr="00321D99" w:rsidRDefault="0050535C" w:rsidP="00CD31DF">
            <w:pPr>
              <w:keepNext/>
              <w:keepLines/>
              <w:rPr>
                <w:rFonts w:ascii="Verdana" w:hAnsi="Verdana"/>
                <w:sz w:val="18"/>
              </w:rPr>
            </w:pPr>
          </w:p>
        </w:tc>
        <w:tc>
          <w:tcPr>
            <w:tcW w:w="1987" w:type="dxa"/>
            <w:shd w:val="clear" w:color="auto" w:fill="FFFFFF" w:themeFill="background1"/>
          </w:tcPr>
          <w:p w14:paraId="28662668" w14:textId="77777777" w:rsidR="0050535C" w:rsidRPr="00321D99" w:rsidRDefault="0050535C" w:rsidP="00CD31DF">
            <w:pPr>
              <w:keepNext/>
              <w:keepLines/>
              <w:rPr>
                <w:rFonts w:ascii="Verdana" w:hAnsi="Verdana"/>
                <w:sz w:val="18"/>
              </w:rPr>
            </w:pPr>
          </w:p>
        </w:tc>
        <w:tc>
          <w:tcPr>
            <w:tcW w:w="2132" w:type="dxa"/>
            <w:shd w:val="clear" w:color="auto" w:fill="FFFFFF" w:themeFill="background1"/>
          </w:tcPr>
          <w:p w14:paraId="71DC280A" w14:textId="77777777" w:rsidR="0050535C" w:rsidRPr="00321D99" w:rsidRDefault="0050535C" w:rsidP="00CD31DF">
            <w:pPr>
              <w:keepNext/>
              <w:keepLines/>
              <w:rPr>
                <w:rFonts w:ascii="Verdana" w:hAnsi="Verdana"/>
                <w:sz w:val="18"/>
              </w:rPr>
            </w:pPr>
          </w:p>
        </w:tc>
      </w:tr>
    </w:tbl>
    <w:p w14:paraId="57F17719" w14:textId="77777777" w:rsidR="0050535C" w:rsidRPr="00077A53" w:rsidRDefault="0050535C" w:rsidP="00077A53">
      <w:pPr>
        <w:rPr>
          <w:rFonts w:ascii="Verdana" w:hAnsi="Verdana"/>
          <w:sz w:val="20"/>
          <w:szCs w:val="20"/>
        </w:rPr>
      </w:pPr>
    </w:p>
    <w:tbl>
      <w:tblPr>
        <w:tblStyle w:val="TableProfessional"/>
        <w:tblW w:w="8505" w:type="dxa"/>
        <w:jc w:val="center"/>
        <w:tblLayout w:type="fixed"/>
        <w:tblLook w:val="04A0" w:firstRow="1" w:lastRow="0" w:firstColumn="1" w:lastColumn="0" w:noHBand="0" w:noVBand="1"/>
      </w:tblPr>
      <w:tblGrid>
        <w:gridCol w:w="2143"/>
        <w:gridCol w:w="2752"/>
        <w:gridCol w:w="1609"/>
        <w:gridCol w:w="2001"/>
      </w:tblGrid>
      <w:tr w:rsidR="0050535C" w:rsidRPr="00321D99" w14:paraId="00B77C3B" w14:textId="77777777" w:rsidTr="009C482C">
        <w:trPr>
          <w:cnfStyle w:val="100000000000" w:firstRow="1" w:lastRow="0" w:firstColumn="0" w:lastColumn="0" w:oddVBand="0" w:evenVBand="0" w:oddHBand="0" w:evenHBand="0" w:firstRowFirstColumn="0" w:firstRowLastColumn="0" w:lastRowFirstColumn="0" w:lastRowLastColumn="0"/>
          <w:trHeight w:val="144"/>
          <w:jc w:val="center"/>
        </w:trPr>
        <w:tc>
          <w:tcPr>
            <w:tcW w:w="9686" w:type="dxa"/>
            <w:gridSpan w:val="4"/>
            <w:shd w:val="clear" w:color="auto" w:fill="D9D9D9" w:themeFill="background1" w:themeFillShade="D9"/>
          </w:tcPr>
          <w:p w14:paraId="6572D08C" w14:textId="20E0D0BC" w:rsidR="0050535C" w:rsidRPr="00321D99" w:rsidRDefault="00D8511F" w:rsidP="00321D99">
            <w:pPr>
              <w:spacing w:before="80" w:after="40"/>
              <w:ind w:left="144"/>
              <w:rPr>
                <w:rFonts w:ascii="Verdana" w:hAnsi="Verdana"/>
                <w:color w:val="FFFFFF" w:themeColor="background1"/>
                <w:sz w:val="18"/>
              </w:rPr>
            </w:pPr>
            <w:r w:rsidRPr="00321D99">
              <w:rPr>
                <w:rFonts w:ascii="Verdana" w:hAnsi="Verdana"/>
                <w:color w:val="000000" w:themeColor="text1"/>
                <w:sz w:val="18"/>
              </w:rPr>
              <w:t>B4. Pharmacokinetic/safety/</w:t>
            </w:r>
            <w:r w:rsidR="0050535C" w:rsidRPr="00321D99">
              <w:rPr>
                <w:rFonts w:ascii="Verdana" w:hAnsi="Verdana"/>
                <w:color w:val="000000" w:themeColor="text1"/>
                <w:sz w:val="18"/>
              </w:rPr>
              <w:t xml:space="preserve">efficacy related information used for </w:t>
            </w:r>
            <w:r w:rsidR="007C021F" w:rsidRPr="00321D99">
              <w:rPr>
                <w:rFonts w:ascii="Verdana" w:hAnsi="Verdana"/>
                <w:color w:val="000000" w:themeColor="text1"/>
                <w:sz w:val="18"/>
              </w:rPr>
              <w:t>RI</w:t>
            </w:r>
            <w:r w:rsidR="0050535C" w:rsidRPr="00321D99">
              <w:rPr>
                <w:rFonts w:ascii="Verdana" w:hAnsi="Verdana"/>
                <w:color w:val="000000" w:themeColor="text1"/>
                <w:sz w:val="18"/>
              </w:rPr>
              <w:t xml:space="preserve"> approval of the SBP. Indicate: (Applicable for a SBP submitted for prequalification)</w:t>
            </w:r>
          </w:p>
        </w:tc>
      </w:tr>
      <w:tr w:rsidR="0050535C" w:rsidRPr="00321D99" w14:paraId="0F917645" w14:textId="77777777" w:rsidTr="009C482C">
        <w:trPr>
          <w:trHeight w:val="144"/>
          <w:jc w:val="center"/>
        </w:trPr>
        <w:tc>
          <w:tcPr>
            <w:tcW w:w="5575" w:type="dxa"/>
            <w:gridSpan w:val="2"/>
            <w:shd w:val="clear" w:color="auto" w:fill="D9D9D9" w:themeFill="background1" w:themeFillShade="D9"/>
          </w:tcPr>
          <w:p w14:paraId="1A259018" w14:textId="77777777" w:rsidR="0050535C" w:rsidRPr="00321D99" w:rsidDel="001D1FD6" w:rsidRDefault="0050535C" w:rsidP="00321D99">
            <w:pPr>
              <w:rPr>
                <w:rFonts w:ascii="Verdana" w:hAnsi="Verdana" w:cs="Arial"/>
                <w:sz w:val="18"/>
              </w:rPr>
            </w:pPr>
            <w:r w:rsidRPr="00321D99">
              <w:rPr>
                <w:rFonts w:ascii="Verdana" w:hAnsi="Verdana" w:cs="Arial"/>
                <w:sz w:val="18"/>
              </w:rPr>
              <w:t>Name of the RBP</w:t>
            </w:r>
          </w:p>
        </w:tc>
        <w:tc>
          <w:tcPr>
            <w:tcW w:w="4111" w:type="dxa"/>
            <w:gridSpan w:val="2"/>
            <w:shd w:val="clear" w:color="auto" w:fill="D9D9D9" w:themeFill="background1" w:themeFillShade="D9"/>
          </w:tcPr>
          <w:p w14:paraId="2E15A616" w14:textId="77777777" w:rsidR="0050535C" w:rsidRPr="00321D99" w:rsidRDefault="0050535C" w:rsidP="00321D99">
            <w:pPr>
              <w:jc w:val="center"/>
              <w:rPr>
                <w:rFonts w:ascii="Verdana" w:hAnsi="Verdana"/>
                <w:sz w:val="18"/>
              </w:rPr>
            </w:pPr>
          </w:p>
        </w:tc>
      </w:tr>
      <w:tr w:rsidR="0050535C" w:rsidRPr="00321D99" w14:paraId="66421550" w14:textId="77777777" w:rsidTr="009C482C">
        <w:trPr>
          <w:trHeight w:val="144"/>
          <w:jc w:val="center"/>
        </w:trPr>
        <w:tc>
          <w:tcPr>
            <w:tcW w:w="5575" w:type="dxa"/>
            <w:gridSpan w:val="2"/>
          </w:tcPr>
          <w:p w14:paraId="5A72EFD9" w14:textId="227EF2F0" w:rsidR="0050535C" w:rsidRPr="00321D99" w:rsidDel="001D1FD6" w:rsidRDefault="0050535C" w:rsidP="00321D99">
            <w:pPr>
              <w:rPr>
                <w:rFonts w:ascii="Verdana" w:hAnsi="Verdana" w:cs="Arial"/>
                <w:sz w:val="18"/>
              </w:rPr>
            </w:pPr>
            <w:r w:rsidRPr="00321D99">
              <w:rPr>
                <w:rFonts w:ascii="Verdana" w:hAnsi="Verdana" w:cs="Arial"/>
                <w:sz w:val="18"/>
              </w:rPr>
              <w:t>Name of the holder of the Marketing Authori</w:t>
            </w:r>
            <w:r w:rsidR="00321D99">
              <w:rPr>
                <w:rFonts w:ascii="Verdana" w:hAnsi="Verdana" w:cs="Arial"/>
                <w:sz w:val="18"/>
              </w:rPr>
              <w:t>s</w:t>
            </w:r>
            <w:r w:rsidRPr="00321D99">
              <w:rPr>
                <w:rFonts w:ascii="Verdana" w:hAnsi="Verdana" w:cs="Arial"/>
                <w:sz w:val="18"/>
              </w:rPr>
              <w:t>ation of the RBP</w:t>
            </w:r>
          </w:p>
        </w:tc>
        <w:tc>
          <w:tcPr>
            <w:tcW w:w="4111" w:type="dxa"/>
            <w:gridSpan w:val="2"/>
          </w:tcPr>
          <w:p w14:paraId="06683190" w14:textId="77777777" w:rsidR="0050535C" w:rsidRPr="00321D99" w:rsidRDefault="0050535C" w:rsidP="00321D99">
            <w:pPr>
              <w:jc w:val="center"/>
              <w:rPr>
                <w:rFonts w:ascii="Verdana" w:hAnsi="Verdana"/>
                <w:sz w:val="18"/>
              </w:rPr>
            </w:pPr>
          </w:p>
        </w:tc>
      </w:tr>
      <w:tr w:rsidR="0050535C" w:rsidRPr="00321D99" w14:paraId="2749A4F7" w14:textId="77777777" w:rsidTr="009C482C">
        <w:trPr>
          <w:trHeight w:val="144"/>
          <w:jc w:val="center"/>
        </w:trPr>
        <w:tc>
          <w:tcPr>
            <w:tcW w:w="7418" w:type="dxa"/>
            <w:gridSpan w:val="3"/>
            <w:tcBorders>
              <w:bottom w:val="single" w:sz="4" w:space="0" w:color="auto"/>
            </w:tcBorders>
            <w:shd w:val="clear" w:color="auto" w:fill="D9D9D9" w:themeFill="background1" w:themeFillShade="D9"/>
          </w:tcPr>
          <w:p w14:paraId="10387A27" w14:textId="77777777" w:rsidR="0050535C" w:rsidRPr="00321D99" w:rsidRDefault="0050535C" w:rsidP="00321D99">
            <w:pPr>
              <w:jc w:val="center"/>
              <w:rPr>
                <w:rFonts w:ascii="Verdana" w:hAnsi="Verdana"/>
                <w:sz w:val="18"/>
              </w:rPr>
            </w:pPr>
            <w:r w:rsidRPr="00321D99">
              <w:rPr>
                <w:rFonts w:ascii="Verdana" w:hAnsi="Verdana"/>
                <w:b/>
                <w:sz w:val="18"/>
              </w:rPr>
              <w:t>Type of study</w:t>
            </w:r>
          </w:p>
        </w:tc>
        <w:tc>
          <w:tcPr>
            <w:tcW w:w="2268" w:type="dxa"/>
            <w:tcBorders>
              <w:bottom w:val="single" w:sz="4" w:space="0" w:color="auto"/>
            </w:tcBorders>
            <w:shd w:val="clear" w:color="auto" w:fill="D9D9D9" w:themeFill="background1" w:themeFillShade="D9"/>
          </w:tcPr>
          <w:p w14:paraId="61B2E6B5" w14:textId="77777777" w:rsidR="0050535C" w:rsidRPr="00321D99" w:rsidRDefault="0050535C" w:rsidP="009C482C">
            <w:pPr>
              <w:pStyle w:val="NormalAgency"/>
              <w:rPr>
                <w:rFonts w:ascii="Verdana" w:hAnsi="Verdana"/>
                <w:sz w:val="18"/>
              </w:rPr>
            </w:pPr>
            <w:r w:rsidRPr="00321D99">
              <w:rPr>
                <w:rFonts w:ascii="Verdana" w:hAnsi="Verdana"/>
                <w:sz w:val="18"/>
              </w:rPr>
              <w:t>“X” in appropriate box</w:t>
            </w:r>
          </w:p>
        </w:tc>
      </w:tr>
      <w:tr w:rsidR="0050535C" w:rsidRPr="00321D99" w14:paraId="6E33F26F" w14:textId="77777777" w:rsidTr="009C482C">
        <w:trPr>
          <w:trHeight w:val="680"/>
          <w:jc w:val="center"/>
        </w:trPr>
        <w:tc>
          <w:tcPr>
            <w:tcW w:w="243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F4A7132" w14:textId="4E86B36A" w:rsidR="0050535C" w:rsidRPr="00321D99" w:rsidRDefault="00D8511F" w:rsidP="009C482C">
            <w:pPr>
              <w:pStyle w:val="NormalAgency"/>
              <w:rPr>
                <w:rFonts w:ascii="Verdana" w:hAnsi="Verdana"/>
                <w:sz w:val="18"/>
              </w:rPr>
            </w:pPr>
            <w:r w:rsidRPr="00321D99">
              <w:rPr>
                <w:rFonts w:ascii="Verdana" w:hAnsi="Verdana"/>
                <w:sz w:val="18"/>
              </w:rPr>
              <w:t>Comparability exercise/</w:t>
            </w:r>
            <w:r w:rsidR="0050535C" w:rsidRPr="00321D99">
              <w:rPr>
                <w:rFonts w:ascii="Verdana" w:hAnsi="Verdana"/>
                <w:sz w:val="18"/>
              </w:rPr>
              <w:t>similarity exercise (head-to-head comparability studies with the SBP in order to show similarity in terms of</w:t>
            </w:r>
          </w:p>
        </w:tc>
        <w:tc>
          <w:tcPr>
            <w:tcW w:w="4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E5605B" w14:textId="77777777" w:rsidR="0050535C" w:rsidRPr="00321D99" w:rsidRDefault="0050535C" w:rsidP="009C482C">
            <w:pPr>
              <w:pStyle w:val="NormalAgency"/>
              <w:rPr>
                <w:rFonts w:ascii="Verdana" w:hAnsi="Verdana"/>
                <w:sz w:val="18"/>
              </w:rPr>
            </w:pPr>
            <w:r w:rsidRPr="00321D99">
              <w:rPr>
                <w:rFonts w:ascii="Verdana" w:hAnsi="Verdana"/>
                <w:sz w:val="18"/>
              </w:rPr>
              <w:t>quality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BAE710D" w14:textId="77777777" w:rsidR="0050535C" w:rsidRPr="00321D99" w:rsidRDefault="0050535C" w:rsidP="00CD31DF">
            <w:pPr>
              <w:keepNext/>
              <w:keepLines/>
              <w:widowControl w:val="0"/>
              <w:ind w:left="142"/>
              <w:rPr>
                <w:rFonts w:ascii="Verdana" w:hAnsi="Verdana"/>
                <w:sz w:val="18"/>
              </w:rPr>
            </w:pPr>
          </w:p>
        </w:tc>
      </w:tr>
      <w:tr w:rsidR="0050535C" w:rsidRPr="00321D99" w14:paraId="795BE5DB" w14:textId="77777777" w:rsidTr="009C482C">
        <w:trPr>
          <w:trHeight w:val="680"/>
          <w:jc w:val="center"/>
        </w:trPr>
        <w:tc>
          <w:tcPr>
            <w:tcW w:w="2433"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9E8901F" w14:textId="77777777" w:rsidR="0050535C" w:rsidRPr="00321D99" w:rsidRDefault="0050535C" w:rsidP="00CD31DF">
            <w:pPr>
              <w:keepNext/>
              <w:keepLines/>
              <w:widowControl w:val="0"/>
              <w:ind w:left="142"/>
              <w:rPr>
                <w:rFonts w:ascii="Verdana" w:hAnsi="Verdana"/>
                <w:sz w:val="18"/>
              </w:rPr>
            </w:pPr>
          </w:p>
        </w:tc>
        <w:tc>
          <w:tcPr>
            <w:tcW w:w="4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EDE295" w14:textId="77777777" w:rsidR="0050535C" w:rsidRPr="00321D99" w:rsidRDefault="0050535C" w:rsidP="009C482C">
            <w:pPr>
              <w:pStyle w:val="NormalAgency"/>
              <w:rPr>
                <w:rFonts w:ascii="Verdana" w:hAnsi="Verdana"/>
                <w:sz w:val="18"/>
              </w:rPr>
            </w:pPr>
            <w:r w:rsidRPr="00321D99">
              <w:rPr>
                <w:rFonts w:ascii="Verdana" w:hAnsi="Verdana"/>
                <w:sz w:val="18"/>
              </w:rPr>
              <w:t>safety/non-clinical</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61A487E" w14:textId="77777777" w:rsidR="0050535C" w:rsidRPr="00321D99" w:rsidRDefault="0050535C" w:rsidP="00CD31DF">
            <w:pPr>
              <w:keepNext/>
              <w:keepLines/>
              <w:widowControl w:val="0"/>
              <w:ind w:left="142"/>
              <w:rPr>
                <w:rFonts w:ascii="Verdana" w:hAnsi="Verdana"/>
                <w:sz w:val="18"/>
              </w:rPr>
            </w:pPr>
          </w:p>
        </w:tc>
      </w:tr>
      <w:tr w:rsidR="0050535C" w:rsidRPr="00321D99" w14:paraId="6DE689F1" w14:textId="77777777" w:rsidTr="009C482C">
        <w:trPr>
          <w:trHeight w:val="680"/>
          <w:jc w:val="center"/>
        </w:trPr>
        <w:tc>
          <w:tcPr>
            <w:tcW w:w="2433"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58E0BD4" w14:textId="77777777" w:rsidR="0050535C" w:rsidRPr="00321D99" w:rsidRDefault="0050535C" w:rsidP="00CD31DF">
            <w:pPr>
              <w:keepNext/>
              <w:keepLines/>
              <w:widowControl w:val="0"/>
              <w:ind w:left="142"/>
              <w:rPr>
                <w:rFonts w:ascii="Verdana" w:hAnsi="Verdana"/>
                <w:sz w:val="18"/>
              </w:rPr>
            </w:pPr>
          </w:p>
        </w:tc>
        <w:tc>
          <w:tcPr>
            <w:tcW w:w="4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6894DD" w14:textId="77777777" w:rsidR="0050535C" w:rsidRPr="00321D99" w:rsidRDefault="0050535C" w:rsidP="009C482C">
            <w:pPr>
              <w:pStyle w:val="NormalAgency"/>
              <w:rPr>
                <w:rFonts w:ascii="Verdana" w:hAnsi="Verdana"/>
                <w:sz w:val="18"/>
              </w:rPr>
            </w:pPr>
            <w:r w:rsidRPr="00321D99">
              <w:rPr>
                <w:rFonts w:ascii="Verdana" w:hAnsi="Verdana"/>
                <w:sz w:val="18"/>
              </w:rPr>
              <w:t>efficacy/clinical</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823BBC0" w14:textId="77777777" w:rsidR="0050535C" w:rsidRPr="00321D99" w:rsidRDefault="0050535C" w:rsidP="00CD31DF">
            <w:pPr>
              <w:keepNext/>
              <w:keepLines/>
              <w:widowControl w:val="0"/>
              <w:ind w:left="142"/>
              <w:rPr>
                <w:rFonts w:ascii="Verdana" w:hAnsi="Verdana"/>
                <w:sz w:val="18"/>
              </w:rPr>
            </w:pPr>
          </w:p>
        </w:tc>
      </w:tr>
      <w:tr w:rsidR="0050535C" w:rsidRPr="00321D99" w14:paraId="4859503F" w14:textId="77777777" w:rsidTr="009C482C">
        <w:trPr>
          <w:trHeight w:val="794"/>
          <w:jc w:val="center"/>
        </w:trPr>
        <w:tc>
          <w:tcPr>
            <w:tcW w:w="243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046D08C" w14:textId="7B3AAEF6" w:rsidR="0050535C" w:rsidRPr="00321D99" w:rsidRDefault="0050535C" w:rsidP="009C482C">
            <w:pPr>
              <w:pStyle w:val="NormalAgency"/>
              <w:rPr>
                <w:rFonts w:ascii="Verdana" w:hAnsi="Verdana"/>
                <w:sz w:val="18"/>
              </w:rPr>
            </w:pPr>
            <w:r w:rsidRPr="00321D99">
              <w:rPr>
                <w:rFonts w:ascii="Verdana" w:hAnsi="Verdana"/>
                <w:sz w:val="18"/>
              </w:rPr>
              <w:t xml:space="preserve">Other (specify) (e.g. pharmaco-toxicological </w:t>
            </w:r>
            <w:r w:rsidRPr="00321D99">
              <w:rPr>
                <w:rFonts w:ascii="Verdana" w:hAnsi="Verdana"/>
                <w:sz w:val="18"/>
              </w:rPr>
              <w:lastRenderedPageBreak/>
              <w:t>assessment, design of the use of pharmacodynamic markers, pharmacovigilance studies potentially performed, extrapolation of safety and efficacy)</w:t>
            </w:r>
          </w:p>
        </w:tc>
        <w:tc>
          <w:tcPr>
            <w:tcW w:w="4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BB5735" w14:textId="77777777" w:rsidR="0050535C" w:rsidRPr="00321D99" w:rsidRDefault="0050535C" w:rsidP="009C482C">
            <w:pPr>
              <w:pStyle w:val="NormalAgency"/>
              <w:rPr>
                <w:rFonts w:ascii="Verdana" w:hAnsi="Verdana"/>
                <w:sz w:val="18"/>
              </w:rPr>
            </w:pPr>
            <w:r w:rsidRPr="00321D99">
              <w:rPr>
                <w:rFonts w:ascii="Verdana" w:hAnsi="Verdana"/>
                <w:sz w:val="18"/>
              </w:rPr>
              <w:lastRenderedPageBreak/>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90D8FFA" w14:textId="77777777" w:rsidR="0050535C" w:rsidRPr="00321D99" w:rsidRDefault="0050535C" w:rsidP="00CD31DF">
            <w:pPr>
              <w:keepNext/>
              <w:keepLines/>
              <w:widowControl w:val="0"/>
              <w:ind w:left="142"/>
              <w:rPr>
                <w:rFonts w:ascii="Verdana" w:hAnsi="Verdana"/>
                <w:sz w:val="18"/>
              </w:rPr>
            </w:pPr>
          </w:p>
        </w:tc>
      </w:tr>
      <w:tr w:rsidR="0050535C" w:rsidRPr="00321D99" w14:paraId="169AE0AA" w14:textId="77777777" w:rsidTr="009C482C">
        <w:trPr>
          <w:trHeight w:val="794"/>
          <w:jc w:val="center"/>
        </w:trPr>
        <w:tc>
          <w:tcPr>
            <w:tcW w:w="2433"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5686657" w14:textId="77777777" w:rsidR="0050535C" w:rsidRPr="00321D99" w:rsidRDefault="0050535C" w:rsidP="00CD31DF">
            <w:pPr>
              <w:keepNext/>
              <w:keepLines/>
              <w:widowControl w:val="0"/>
              <w:ind w:left="142"/>
              <w:rPr>
                <w:rFonts w:ascii="Verdana" w:hAnsi="Verdana"/>
                <w:sz w:val="18"/>
              </w:rPr>
            </w:pPr>
          </w:p>
        </w:tc>
        <w:tc>
          <w:tcPr>
            <w:tcW w:w="4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2AEF33" w14:textId="77777777" w:rsidR="0050535C" w:rsidRPr="00321D99" w:rsidRDefault="0050535C" w:rsidP="009C482C">
            <w:pPr>
              <w:pStyle w:val="NormalAgency"/>
              <w:rPr>
                <w:rFonts w:ascii="Verdana" w:hAnsi="Verdana"/>
                <w:sz w:val="18"/>
              </w:rPr>
            </w:pPr>
            <w:r w:rsidRPr="00321D99">
              <w:rPr>
                <w:rFonts w:ascii="Verdana" w:hAnsi="Verdana"/>
                <w:sz w:val="18"/>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72737F7" w14:textId="77777777" w:rsidR="0050535C" w:rsidRPr="00321D99" w:rsidRDefault="0050535C" w:rsidP="00CD31DF">
            <w:pPr>
              <w:keepNext/>
              <w:keepLines/>
              <w:widowControl w:val="0"/>
              <w:ind w:left="142"/>
              <w:rPr>
                <w:rFonts w:ascii="Verdana" w:hAnsi="Verdana"/>
                <w:sz w:val="18"/>
              </w:rPr>
            </w:pPr>
          </w:p>
        </w:tc>
      </w:tr>
      <w:tr w:rsidR="0050535C" w:rsidRPr="00321D99" w14:paraId="38FCB7BF" w14:textId="77777777" w:rsidTr="009C482C">
        <w:trPr>
          <w:trHeight w:val="794"/>
          <w:jc w:val="center"/>
        </w:trPr>
        <w:tc>
          <w:tcPr>
            <w:tcW w:w="2433"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EA99CBE" w14:textId="77777777" w:rsidR="0050535C" w:rsidRPr="00321D99" w:rsidRDefault="0050535C" w:rsidP="00CD31DF">
            <w:pPr>
              <w:keepNext/>
              <w:keepLines/>
              <w:widowControl w:val="0"/>
              <w:ind w:left="142"/>
              <w:rPr>
                <w:rFonts w:ascii="Verdana" w:hAnsi="Verdana"/>
                <w:sz w:val="18"/>
              </w:rPr>
            </w:pPr>
          </w:p>
        </w:tc>
        <w:tc>
          <w:tcPr>
            <w:tcW w:w="4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EF0DB2" w14:textId="77777777" w:rsidR="0050535C" w:rsidRPr="00321D99" w:rsidRDefault="0050535C" w:rsidP="009C482C">
            <w:pPr>
              <w:pStyle w:val="NormalAgency"/>
              <w:rPr>
                <w:rFonts w:ascii="Verdana" w:hAnsi="Verdana"/>
                <w:sz w:val="18"/>
              </w:rPr>
            </w:pPr>
            <w:r w:rsidRPr="00321D99">
              <w:rPr>
                <w:rFonts w:ascii="Verdana" w:hAnsi="Verdana"/>
                <w:sz w:val="18"/>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ED5C59" w14:textId="77777777" w:rsidR="0050535C" w:rsidRPr="00321D99" w:rsidRDefault="0050535C" w:rsidP="00CD31DF">
            <w:pPr>
              <w:keepNext/>
              <w:keepLines/>
              <w:widowControl w:val="0"/>
              <w:ind w:left="142"/>
              <w:rPr>
                <w:rFonts w:ascii="Verdana" w:hAnsi="Verdana"/>
                <w:sz w:val="18"/>
              </w:rPr>
            </w:pPr>
          </w:p>
        </w:tc>
      </w:tr>
      <w:tr w:rsidR="0050535C" w:rsidRPr="00321D99" w14:paraId="415C5CF8" w14:textId="77777777" w:rsidTr="009C482C">
        <w:trPr>
          <w:trHeight w:val="144"/>
          <w:jc w:val="center"/>
        </w:trPr>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14:paraId="5221E623" w14:textId="46D31731" w:rsidR="0050535C" w:rsidRPr="00321D99" w:rsidRDefault="00D8511F" w:rsidP="009C482C">
            <w:pPr>
              <w:pStyle w:val="NormalAgency"/>
              <w:rPr>
                <w:rFonts w:ascii="Verdana" w:hAnsi="Verdana"/>
                <w:sz w:val="18"/>
              </w:rPr>
            </w:pPr>
            <w:r w:rsidRPr="00321D99">
              <w:rPr>
                <w:rFonts w:ascii="Verdana" w:hAnsi="Verdana"/>
                <w:sz w:val="18"/>
              </w:rPr>
              <w:t>Notes/</w:t>
            </w:r>
            <w:r w:rsidR="0050535C" w:rsidRPr="00321D99">
              <w:rPr>
                <w:rFonts w:ascii="Verdana" w:hAnsi="Verdana"/>
                <w:sz w:val="18"/>
              </w:rPr>
              <w:t>clarifications</w:t>
            </w:r>
          </w:p>
        </w:tc>
        <w:tc>
          <w:tcPr>
            <w:tcW w:w="725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986BF0D" w14:textId="77777777" w:rsidR="0050535C" w:rsidRPr="00321D99" w:rsidRDefault="0050535C" w:rsidP="00CD31DF">
            <w:pPr>
              <w:keepNext/>
              <w:keepLines/>
              <w:widowControl w:val="0"/>
              <w:ind w:left="142"/>
              <w:rPr>
                <w:rFonts w:ascii="Verdana" w:hAnsi="Verdana"/>
                <w:sz w:val="18"/>
              </w:rPr>
            </w:pPr>
          </w:p>
        </w:tc>
      </w:tr>
    </w:tbl>
    <w:p w14:paraId="2E1C4261" w14:textId="3BF9BE51" w:rsidR="00861ED7" w:rsidRPr="00077A53" w:rsidRDefault="00861ED7" w:rsidP="009C482C">
      <w:pPr>
        <w:pStyle w:val="NormalAgency"/>
        <w:rPr>
          <w:rFonts w:ascii="Verdana" w:hAnsi="Verdana"/>
          <w:sz w:val="20"/>
          <w:szCs w:val="20"/>
        </w:rPr>
      </w:pPr>
    </w:p>
    <w:tbl>
      <w:tblPr>
        <w:tblStyle w:val="TableProfessional"/>
        <w:tblW w:w="8505" w:type="dxa"/>
        <w:jc w:val="center"/>
        <w:tblLayout w:type="fixed"/>
        <w:tblLook w:val="04A0" w:firstRow="1" w:lastRow="0" w:firstColumn="1" w:lastColumn="0" w:noHBand="0" w:noVBand="1"/>
      </w:tblPr>
      <w:tblGrid>
        <w:gridCol w:w="3421"/>
        <w:gridCol w:w="5084"/>
      </w:tblGrid>
      <w:tr w:rsidR="009C482C" w:rsidRPr="00321D99" w14:paraId="6B5B235B" w14:textId="77777777" w:rsidTr="00861ED7">
        <w:trPr>
          <w:cnfStyle w:val="100000000000" w:firstRow="1" w:lastRow="0" w:firstColumn="0" w:lastColumn="0" w:oddVBand="0" w:evenVBand="0" w:oddHBand="0" w:evenHBand="0" w:firstRowFirstColumn="0" w:firstRowLastColumn="0" w:lastRowFirstColumn="0" w:lastRowLastColumn="0"/>
          <w:trHeight w:val="144"/>
          <w:jc w:val="center"/>
        </w:trPr>
        <w:tc>
          <w:tcPr>
            <w:tcW w:w="8505" w:type="dxa"/>
            <w:gridSpan w:val="2"/>
            <w:shd w:val="clear" w:color="auto" w:fill="D9D9D9" w:themeFill="background1" w:themeFillShade="D9"/>
          </w:tcPr>
          <w:p w14:paraId="6B350058" w14:textId="57F8A7D4" w:rsidR="009C482C" w:rsidRPr="00321D99" w:rsidRDefault="009C482C" w:rsidP="009C482C">
            <w:pPr>
              <w:pStyle w:val="NormalAgency"/>
              <w:rPr>
                <w:rFonts w:ascii="Verdana" w:hAnsi="Verdana"/>
                <w:color w:val="FFFFFF" w:themeColor="background1"/>
                <w:sz w:val="18"/>
              </w:rPr>
            </w:pPr>
            <w:r w:rsidRPr="00321D99">
              <w:rPr>
                <w:rFonts w:ascii="Verdana" w:hAnsi="Verdana"/>
                <w:sz w:val="18"/>
              </w:rPr>
              <w:t xml:space="preserve">B5. Contact information for communication with </w:t>
            </w:r>
            <w:r w:rsidR="007C021F" w:rsidRPr="00321D99">
              <w:rPr>
                <w:rFonts w:ascii="Verdana" w:hAnsi="Verdana"/>
                <w:sz w:val="18"/>
              </w:rPr>
              <w:t>RI</w:t>
            </w:r>
          </w:p>
        </w:tc>
      </w:tr>
      <w:tr w:rsidR="009C482C" w:rsidRPr="00321D99" w14:paraId="3CE4D9A8" w14:textId="77777777" w:rsidTr="00861ED7">
        <w:trPr>
          <w:trHeight w:val="144"/>
          <w:jc w:val="center"/>
        </w:trPr>
        <w:tc>
          <w:tcPr>
            <w:tcW w:w="3421" w:type="dxa"/>
            <w:shd w:val="clear" w:color="auto" w:fill="D9D9D9" w:themeFill="background1" w:themeFillShade="D9"/>
          </w:tcPr>
          <w:p w14:paraId="22684FC6" w14:textId="77777777" w:rsidR="009C482C" w:rsidRPr="00321D99" w:rsidRDefault="009C482C" w:rsidP="00321D99">
            <w:pPr>
              <w:rPr>
                <w:rFonts w:ascii="Verdana" w:hAnsi="Verdana"/>
                <w:sz w:val="18"/>
              </w:rPr>
            </w:pPr>
            <w:r w:rsidRPr="00321D99">
              <w:rPr>
                <w:rFonts w:ascii="Verdana" w:hAnsi="Verdana"/>
                <w:sz w:val="18"/>
              </w:rPr>
              <w:t>Contact person and postal address</w:t>
            </w:r>
          </w:p>
        </w:tc>
        <w:tc>
          <w:tcPr>
            <w:tcW w:w="5084" w:type="dxa"/>
            <w:shd w:val="clear" w:color="auto" w:fill="FFFFFF" w:themeFill="background1"/>
          </w:tcPr>
          <w:p w14:paraId="16C92032" w14:textId="77777777" w:rsidR="009C482C" w:rsidRPr="00321D99" w:rsidRDefault="009C482C" w:rsidP="00A5182E">
            <w:pPr>
              <w:keepNext/>
              <w:keepLines/>
              <w:rPr>
                <w:rFonts w:ascii="Verdana" w:hAnsi="Verdana"/>
                <w:sz w:val="18"/>
              </w:rPr>
            </w:pPr>
          </w:p>
        </w:tc>
      </w:tr>
      <w:tr w:rsidR="009C482C" w:rsidRPr="00321D99" w14:paraId="257EF980" w14:textId="77777777" w:rsidTr="00861ED7">
        <w:trPr>
          <w:trHeight w:val="144"/>
          <w:jc w:val="center"/>
        </w:trPr>
        <w:tc>
          <w:tcPr>
            <w:tcW w:w="3421" w:type="dxa"/>
          </w:tcPr>
          <w:p w14:paraId="327EE46A" w14:textId="77777777" w:rsidR="009C482C" w:rsidRPr="00321D99" w:rsidRDefault="009C482C" w:rsidP="00321D99">
            <w:pPr>
              <w:rPr>
                <w:rFonts w:ascii="Verdana" w:hAnsi="Verdana"/>
                <w:sz w:val="18"/>
              </w:rPr>
            </w:pPr>
            <w:r w:rsidRPr="00321D99">
              <w:rPr>
                <w:rFonts w:ascii="Verdana" w:hAnsi="Verdana"/>
                <w:sz w:val="18"/>
              </w:rPr>
              <w:t>(International code) Telephone number</w:t>
            </w:r>
          </w:p>
        </w:tc>
        <w:tc>
          <w:tcPr>
            <w:tcW w:w="5084" w:type="dxa"/>
            <w:shd w:val="clear" w:color="auto" w:fill="FFFFFF" w:themeFill="background1"/>
          </w:tcPr>
          <w:p w14:paraId="490D7CF1" w14:textId="77777777" w:rsidR="009C482C" w:rsidRPr="00321D99" w:rsidRDefault="009C482C" w:rsidP="00A5182E">
            <w:pPr>
              <w:keepNext/>
              <w:keepLines/>
              <w:rPr>
                <w:rFonts w:ascii="Verdana" w:hAnsi="Verdana"/>
                <w:sz w:val="18"/>
              </w:rPr>
            </w:pPr>
          </w:p>
        </w:tc>
      </w:tr>
      <w:tr w:rsidR="009C482C" w:rsidRPr="00321D99" w14:paraId="146111CB" w14:textId="77777777" w:rsidTr="00861ED7">
        <w:trPr>
          <w:trHeight w:val="144"/>
          <w:jc w:val="center"/>
        </w:trPr>
        <w:tc>
          <w:tcPr>
            <w:tcW w:w="3421" w:type="dxa"/>
            <w:shd w:val="clear" w:color="auto" w:fill="D9D9D9" w:themeFill="background1" w:themeFillShade="D9"/>
          </w:tcPr>
          <w:p w14:paraId="13367613" w14:textId="77777777" w:rsidR="009C482C" w:rsidRPr="00321D99" w:rsidRDefault="009C482C" w:rsidP="00321D99">
            <w:pPr>
              <w:rPr>
                <w:rFonts w:ascii="Verdana" w:hAnsi="Verdana"/>
                <w:sz w:val="18"/>
              </w:rPr>
            </w:pPr>
            <w:r w:rsidRPr="00321D99">
              <w:rPr>
                <w:rFonts w:ascii="Verdana" w:hAnsi="Verdana"/>
                <w:sz w:val="18"/>
              </w:rPr>
              <w:t>(International code) Fax number</w:t>
            </w:r>
          </w:p>
        </w:tc>
        <w:tc>
          <w:tcPr>
            <w:tcW w:w="5084" w:type="dxa"/>
            <w:shd w:val="clear" w:color="auto" w:fill="FFFFFF" w:themeFill="background1"/>
          </w:tcPr>
          <w:p w14:paraId="2B5C70D3" w14:textId="77777777" w:rsidR="009C482C" w:rsidRPr="00321D99" w:rsidRDefault="009C482C" w:rsidP="00A5182E">
            <w:pPr>
              <w:keepNext/>
              <w:keepLines/>
              <w:rPr>
                <w:rFonts w:ascii="Verdana" w:hAnsi="Verdana"/>
                <w:sz w:val="18"/>
              </w:rPr>
            </w:pPr>
          </w:p>
        </w:tc>
      </w:tr>
      <w:tr w:rsidR="009C482C" w:rsidRPr="00321D99" w14:paraId="043C88C7" w14:textId="77777777" w:rsidTr="00861ED7">
        <w:trPr>
          <w:trHeight w:val="144"/>
          <w:jc w:val="center"/>
        </w:trPr>
        <w:tc>
          <w:tcPr>
            <w:tcW w:w="3421" w:type="dxa"/>
          </w:tcPr>
          <w:p w14:paraId="6AF442A1" w14:textId="77777777" w:rsidR="009C482C" w:rsidRPr="00321D99" w:rsidRDefault="009C482C" w:rsidP="00321D99">
            <w:pPr>
              <w:rPr>
                <w:rFonts w:ascii="Verdana" w:hAnsi="Verdana"/>
                <w:sz w:val="18"/>
              </w:rPr>
            </w:pPr>
            <w:r w:rsidRPr="00321D99">
              <w:rPr>
                <w:rFonts w:ascii="Verdana" w:hAnsi="Verdana"/>
                <w:sz w:val="18"/>
              </w:rPr>
              <w:t>Email address</w:t>
            </w:r>
          </w:p>
        </w:tc>
        <w:tc>
          <w:tcPr>
            <w:tcW w:w="5084" w:type="dxa"/>
            <w:shd w:val="clear" w:color="auto" w:fill="FFFFFF" w:themeFill="background1"/>
          </w:tcPr>
          <w:p w14:paraId="37AD08EF" w14:textId="77777777" w:rsidR="009C482C" w:rsidRPr="00321D99" w:rsidRDefault="009C482C" w:rsidP="00A5182E">
            <w:pPr>
              <w:keepNext/>
              <w:keepLines/>
              <w:rPr>
                <w:rFonts w:ascii="Verdana" w:hAnsi="Verdana"/>
                <w:sz w:val="18"/>
              </w:rPr>
            </w:pPr>
          </w:p>
        </w:tc>
      </w:tr>
    </w:tbl>
    <w:p w14:paraId="00866677" w14:textId="77777777" w:rsidR="009C482C" w:rsidRPr="00321D99" w:rsidRDefault="009C482C" w:rsidP="009C482C">
      <w:pPr>
        <w:widowControl w:val="0"/>
        <w:autoSpaceDE w:val="0"/>
        <w:autoSpaceDN w:val="0"/>
        <w:adjustRightInd w:val="0"/>
        <w:rPr>
          <w:rFonts w:ascii="Verdana" w:hAnsi="Verdana" w:cs="Arial"/>
          <w:bCs/>
          <w:sz w:val="20"/>
          <w:szCs w:val="20"/>
          <w:u w:val="single"/>
          <w:lang w:val="en-CA" w:eastAsia="en-CA"/>
        </w:rPr>
      </w:pPr>
    </w:p>
    <w:p w14:paraId="3F158180" w14:textId="56744451" w:rsidR="009C482C" w:rsidRPr="00321D99" w:rsidRDefault="009C482C" w:rsidP="009C482C">
      <w:pPr>
        <w:widowControl w:val="0"/>
        <w:autoSpaceDE w:val="0"/>
        <w:autoSpaceDN w:val="0"/>
        <w:adjustRightInd w:val="0"/>
        <w:rPr>
          <w:rFonts w:ascii="Verdana" w:hAnsi="Verdana" w:cs="Arial"/>
          <w:b/>
          <w:sz w:val="20"/>
          <w:szCs w:val="20"/>
          <w:u w:val="single"/>
          <w:lang w:val="en-CA" w:eastAsia="en-CA"/>
        </w:rPr>
      </w:pPr>
      <w:r w:rsidRPr="00321D99">
        <w:rPr>
          <w:rFonts w:ascii="Verdana" w:hAnsi="Verdana" w:cs="Arial"/>
          <w:b/>
          <w:sz w:val="20"/>
          <w:szCs w:val="20"/>
          <w:u w:val="single"/>
          <w:lang w:val="en-CA" w:eastAsia="en-CA"/>
        </w:rPr>
        <w:t>Change history to QIS-</w:t>
      </w:r>
      <w:r w:rsidR="007C021F" w:rsidRPr="00321D99">
        <w:rPr>
          <w:rFonts w:ascii="Verdana" w:hAnsi="Verdana" w:cs="Arial"/>
          <w:b/>
          <w:sz w:val="20"/>
          <w:szCs w:val="20"/>
          <w:u w:val="single"/>
          <w:lang w:val="en-CA" w:eastAsia="en-CA"/>
        </w:rPr>
        <w:t>RI</w:t>
      </w:r>
      <w:r w:rsidRPr="00321D99">
        <w:rPr>
          <w:rFonts w:ascii="Verdana" w:hAnsi="Verdana" w:cs="Arial"/>
          <w:b/>
          <w:sz w:val="20"/>
          <w:szCs w:val="20"/>
          <w:u w:val="single"/>
          <w:lang w:val="en-CA" w:eastAsia="en-CA"/>
        </w:rPr>
        <w:t xml:space="preserve"> and product information</w:t>
      </w:r>
    </w:p>
    <w:p w14:paraId="3715F407" w14:textId="77777777" w:rsidR="009C482C" w:rsidRPr="00321D99" w:rsidRDefault="009C482C" w:rsidP="009C482C">
      <w:pPr>
        <w:widowControl w:val="0"/>
        <w:autoSpaceDE w:val="0"/>
        <w:autoSpaceDN w:val="0"/>
        <w:adjustRightInd w:val="0"/>
        <w:rPr>
          <w:rFonts w:ascii="Verdana" w:hAnsi="Verdana" w:cs="Arial"/>
          <w:bCs/>
          <w:sz w:val="20"/>
          <w:szCs w:val="20"/>
          <w:u w:val="single"/>
          <w:lang w:val="en-CA" w:eastAsia="en-CA"/>
        </w:rPr>
      </w:pPr>
    </w:p>
    <w:p w14:paraId="603F7E64" w14:textId="4C3B8087" w:rsidR="009C482C" w:rsidRPr="00321D99" w:rsidRDefault="009C482C" w:rsidP="009C482C">
      <w:pPr>
        <w:widowControl w:val="0"/>
        <w:autoSpaceDE w:val="0"/>
        <w:autoSpaceDN w:val="0"/>
        <w:adjustRightInd w:val="0"/>
        <w:spacing w:after="120"/>
        <w:rPr>
          <w:rFonts w:ascii="Verdana" w:hAnsi="Verdana" w:cs="Arial"/>
          <w:b/>
          <w:sz w:val="20"/>
          <w:szCs w:val="20"/>
          <w:lang w:val="en-CA" w:eastAsia="en-CA"/>
        </w:rPr>
      </w:pPr>
      <w:r w:rsidRPr="00321D99">
        <w:rPr>
          <w:rFonts w:ascii="Verdana" w:hAnsi="Verdana" w:cs="Arial"/>
          <w:b/>
          <w:sz w:val="20"/>
          <w:szCs w:val="20"/>
          <w:lang w:val="en-CA" w:eastAsia="en-CA"/>
        </w:rPr>
        <w:t xml:space="preserve">Date </w:t>
      </w:r>
      <w:r w:rsidR="00D8511F" w:rsidRPr="00321D99">
        <w:rPr>
          <w:rFonts w:ascii="Verdana" w:hAnsi="Verdana" w:cs="Arial"/>
          <w:b/>
          <w:sz w:val="20"/>
          <w:szCs w:val="20"/>
          <w:lang w:val="en-CA" w:eastAsia="en-CA"/>
        </w:rPr>
        <w:t>of preparation of original QIS-</w:t>
      </w:r>
      <w:r w:rsidR="007C021F" w:rsidRPr="00321D99">
        <w:rPr>
          <w:rFonts w:ascii="Verdana" w:hAnsi="Verdana" w:cs="Arial"/>
          <w:b/>
          <w:sz w:val="20"/>
          <w:szCs w:val="20"/>
          <w:lang w:val="en-CA" w:eastAsia="en-CA"/>
        </w:rPr>
        <w:t>RI</w:t>
      </w:r>
      <w:r w:rsidRPr="00321D99">
        <w:rPr>
          <w:rFonts w:ascii="Verdana" w:hAnsi="Verdana" w:cs="Arial"/>
          <w:b/>
          <w:sz w:val="20"/>
          <w:szCs w:val="20"/>
          <w:lang w:val="en-CA" w:eastAsia="en-CA"/>
        </w:rPr>
        <w:t>: ……………………</w:t>
      </w:r>
    </w:p>
    <w:tbl>
      <w:tblPr>
        <w:tblStyle w:val="TableProfessional"/>
        <w:tblW w:w="8505" w:type="dxa"/>
        <w:jc w:val="center"/>
        <w:tblLayout w:type="fixed"/>
        <w:tblLook w:val="04A0" w:firstRow="1" w:lastRow="0" w:firstColumn="1" w:lastColumn="0" w:noHBand="0" w:noVBand="1"/>
      </w:tblPr>
      <w:tblGrid>
        <w:gridCol w:w="2089"/>
        <w:gridCol w:w="6416"/>
      </w:tblGrid>
      <w:tr w:rsidR="009C482C" w:rsidRPr="00321D99" w14:paraId="4D9DFB89" w14:textId="77777777" w:rsidTr="00337F2E">
        <w:trPr>
          <w:cnfStyle w:val="100000000000" w:firstRow="1" w:lastRow="0" w:firstColumn="0" w:lastColumn="0" w:oddVBand="0" w:evenVBand="0" w:oddHBand="0" w:evenHBand="0" w:firstRowFirstColumn="0" w:firstRowLastColumn="0" w:lastRowFirstColumn="0" w:lastRowLastColumn="0"/>
          <w:jc w:val="center"/>
        </w:trPr>
        <w:tc>
          <w:tcPr>
            <w:tcW w:w="2089" w:type="dxa"/>
            <w:shd w:val="clear" w:color="auto" w:fill="D9D9D9" w:themeFill="background1" w:themeFillShade="D9"/>
          </w:tcPr>
          <w:p w14:paraId="7EE0B7F6" w14:textId="77777777" w:rsidR="009C482C" w:rsidRPr="00321D99" w:rsidRDefault="009C482C" w:rsidP="00337F2E">
            <w:pPr>
              <w:pStyle w:val="NormalAgency"/>
              <w:rPr>
                <w:rFonts w:ascii="Verdana" w:hAnsi="Verdana"/>
                <w:sz w:val="18"/>
              </w:rPr>
            </w:pPr>
            <w:r w:rsidRPr="00321D99">
              <w:rPr>
                <w:rFonts w:ascii="Verdana" w:hAnsi="Verdana"/>
                <w:sz w:val="18"/>
              </w:rPr>
              <w:t>Date of revision</w:t>
            </w:r>
          </w:p>
          <w:p w14:paraId="0DFE5F51" w14:textId="77777777" w:rsidR="009C482C" w:rsidRPr="00321D99" w:rsidRDefault="009C482C" w:rsidP="00337F2E">
            <w:pPr>
              <w:pStyle w:val="NormalAgency"/>
              <w:rPr>
                <w:rFonts w:ascii="Verdana" w:hAnsi="Verdana"/>
                <w:sz w:val="18"/>
              </w:rPr>
            </w:pPr>
            <w:r w:rsidRPr="00321D99">
              <w:rPr>
                <w:rFonts w:ascii="Verdana" w:hAnsi="Verdana"/>
                <w:sz w:val="18"/>
              </w:rPr>
              <w:t>(reported variation*)</w:t>
            </w:r>
          </w:p>
        </w:tc>
        <w:tc>
          <w:tcPr>
            <w:tcW w:w="6416" w:type="dxa"/>
            <w:shd w:val="clear" w:color="auto" w:fill="D9D9D9" w:themeFill="background1" w:themeFillShade="D9"/>
          </w:tcPr>
          <w:p w14:paraId="729B5F25" w14:textId="77777777" w:rsidR="009C482C" w:rsidRPr="00321D99" w:rsidRDefault="009C482C" w:rsidP="00337F2E">
            <w:pPr>
              <w:pStyle w:val="NormalAgency"/>
              <w:rPr>
                <w:rFonts w:ascii="Verdana" w:hAnsi="Verdana"/>
                <w:sz w:val="18"/>
              </w:rPr>
            </w:pPr>
            <w:r w:rsidRPr="00321D99">
              <w:rPr>
                <w:rFonts w:ascii="Verdana" w:hAnsi="Verdana"/>
                <w:sz w:val="18"/>
              </w:rPr>
              <w:t>Revision/variation description</w:t>
            </w:r>
          </w:p>
        </w:tc>
      </w:tr>
      <w:tr w:rsidR="009C482C" w:rsidRPr="00321D99" w14:paraId="5AAF891E" w14:textId="77777777" w:rsidTr="00337F2E">
        <w:trPr>
          <w:jc w:val="center"/>
        </w:trPr>
        <w:tc>
          <w:tcPr>
            <w:tcW w:w="2089" w:type="dxa"/>
            <w:shd w:val="clear" w:color="auto" w:fill="FFFFFF" w:themeFill="background1"/>
          </w:tcPr>
          <w:p w14:paraId="40C7A297" w14:textId="77777777" w:rsidR="009C482C" w:rsidRPr="00321D99" w:rsidRDefault="009C482C" w:rsidP="00321D99">
            <w:pPr>
              <w:rPr>
                <w:rFonts w:ascii="Verdana" w:hAnsi="Verdana"/>
                <w:sz w:val="18"/>
              </w:rPr>
            </w:pPr>
          </w:p>
        </w:tc>
        <w:tc>
          <w:tcPr>
            <w:tcW w:w="6416" w:type="dxa"/>
            <w:shd w:val="clear" w:color="auto" w:fill="FFFFFF" w:themeFill="background1"/>
          </w:tcPr>
          <w:p w14:paraId="45B5634E" w14:textId="77777777" w:rsidR="009C482C" w:rsidRPr="00321D99" w:rsidRDefault="009C482C" w:rsidP="00337F2E">
            <w:pPr>
              <w:keepNext/>
              <w:keepLines/>
              <w:rPr>
                <w:rFonts w:ascii="Verdana" w:hAnsi="Verdana"/>
                <w:sz w:val="18"/>
              </w:rPr>
            </w:pPr>
          </w:p>
        </w:tc>
      </w:tr>
      <w:tr w:rsidR="009C482C" w:rsidRPr="00321D99" w14:paraId="2A361EF9" w14:textId="77777777" w:rsidTr="00337F2E">
        <w:trPr>
          <w:jc w:val="center"/>
        </w:trPr>
        <w:tc>
          <w:tcPr>
            <w:tcW w:w="2089" w:type="dxa"/>
            <w:shd w:val="clear" w:color="auto" w:fill="FFFFFF" w:themeFill="background1"/>
          </w:tcPr>
          <w:p w14:paraId="1B2C1F50" w14:textId="77777777" w:rsidR="009C482C" w:rsidRPr="00321D99" w:rsidRDefault="009C482C" w:rsidP="00321D99">
            <w:pPr>
              <w:rPr>
                <w:rFonts w:ascii="Verdana" w:hAnsi="Verdana"/>
                <w:sz w:val="18"/>
              </w:rPr>
            </w:pPr>
          </w:p>
        </w:tc>
        <w:tc>
          <w:tcPr>
            <w:tcW w:w="6416" w:type="dxa"/>
            <w:shd w:val="clear" w:color="auto" w:fill="FFFFFF" w:themeFill="background1"/>
          </w:tcPr>
          <w:p w14:paraId="06BA0A9F" w14:textId="77777777" w:rsidR="009C482C" w:rsidRPr="00321D99" w:rsidRDefault="009C482C" w:rsidP="00337F2E">
            <w:pPr>
              <w:keepNext/>
              <w:keepLines/>
              <w:rPr>
                <w:rFonts w:ascii="Verdana" w:hAnsi="Verdana"/>
                <w:sz w:val="18"/>
              </w:rPr>
            </w:pPr>
          </w:p>
        </w:tc>
      </w:tr>
      <w:tr w:rsidR="009C482C" w:rsidRPr="00321D99" w14:paraId="0EE3C604" w14:textId="77777777" w:rsidTr="00337F2E">
        <w:trPr>
          <w:jc w:val="center"/>
        </w:trPr>
        <w:tc>
          <w:tcPr>
            <w:tcW w:w="2089" w:type="dxa"/>
            <w:shd w:val="clear" w:color="auto" w:fill="FFFFFF" w:themeFill="background1"/>
          </w:tcPr>
          <w:p w14:paraId="794F0C8C" w14:textId="77777777" w:rsidR="009C482C" w:rsidRPr="00321D99" w:rsidRDefault="009C482C" w:rsidP="00321D99">
            <w:pPr>
              <w:rPr>
                <w:rFonts w:ascii="Verdana" w:hAnsi="Verdana"/>
                <w:sz w:val="18"/>
              </w:rPr>
            </w:pPr>
          </w:p>
        </w:tc>
        <w:tc>
          <w:tcPr>
            <w:tcW w:w="6416" w:type="dxa"/>
            <w:shd w:val="clear" w:color="auto" w:fill="FFFFFF" w:themeFill="background1"/>
          </w:tcPr>
          <w:p w14:paraId="68A14BBF" w14:textId="77777777" w:rsidR="009C482C" w:rsidRPr="00321D99" w:rsidRDefault="009C482C" w:rsidP="00337F2E">
            <w:pPr>
              <w:keepNext/>
              <w:keepLines/>
              <w:rPr>
                <w:rFonts w:ascii="Verdana" w:hAnsi="Verdana"/>
                <w:sz w:val="18"/>
              </w:rPr>
            </w:pPr>
          </w:p>
        </w:tc>
      </w:tr>
      <w:tr w:rsidR="009C482C" w:rsidRPr="00321D99" w14:paraId="7734CA0A" w14:textId="77777777" w:rsidTr="00337F2E">
        <w:trPr>
          <w:jc w:val="center"/>
        </w:trPr>
        <w:tc>
          <w:tcPr>
            <w:tcW w:w="2089" w:type="dxa"/>
            <w:shd w:val="clear" w:color="auto" w:fill="FFFFFF" w:themeFill="background1"/>
          </w:tcPr>
          <w:p w14:paraId="533042F2" w14:textId="77777777" w:rsidR="009C482C" w:rsidRPr="00321D99" w:rsidRDefault="009C482C" w:rsidP="00321D99">
            <w:pPr>
              <w:rPr>
                <w:rFonts w:ascii="Verdana" w:hAnsi="Verdana"/>
                <w:sz w:val="18"/>
              </w:rPr>
            </w:pPr>
          </w:p>
        </w:tc>
        <w:tc>
          <w:tcPr>
            <w:tcW w:w="6416" w:type="dxa"/>
            <w:shd w:val="clear" w:color="auto" w:fill="FFFFFF" w:themeFill="background1"/>
          </w:tcPr>
          <w:p w14:paraId="7D85204B" w14:textId="77777777" w:rsidR="009C482C" w:rsidRPr="00321D99" w:rsidRDefault="009C482C" w:rsidP="00337F2E">
            <w:pPr>
              <w:keepNext/>
              <w:keepLines/>
              <w:rPr>
                <w:rFonts w:ascii="Verdana" w:hAnsi="Verdana"/>
                <w:sz w:val="18"/>
              </w:rPr>
            </w:pPr>
          </w:p>
        </w:tc>
      </w:tr>
    </w:tbl>
    <w:p w14:paraId="5C64318F" w14:textId="23952582" w:rsidR="009C482C" w:rsidRPr="00321D99" w:rsidRDefault="009C482C" w:rsidP="00321D99">
      <w:pPr>
        <w:spacing w:before="120" w:after="60"/>
        <w:ind w:left="284" w:hanging="142"/>
        <w:jc w:val="both"/>
        <w:rPr>
          <w:rFonts w:ascii="Verdana" w:hAnsi="Verdana" w:cs="Arial"/>
          <w:sz w:val="18"/>
        </w:rPr>
      </w:pPr>
      <w:r w:rsidRPr="00321D99">
        <w:rPr>
          <w:rFonts w:ascii="Verdana" w:hAnsi="Verdana" w:cs="Arial"/>
          <w:sz w:val="18"/>
        </w:rPr>
        <w:t>*</w:t>
      </w:r>
      <w:r w:rsidRPr="00321D99">
        <w:rPr>
          <w:rFonts w:ascii="Verdana" w:hAnsi="Verdana" w:cs="Arial"/>
          <w:sz w:val="18"/>
        </w:rPr>
        <w:tab/>
        <w:t xml:space="preserve">Variations approved by the </w:t>
      </w:r>
      <w:r w:rsidR="007C021F" w:rsidRPr="00321D99">
        <w:rPr>
          <w:rFonts w:ascii="Verdana" w:hAnsi="Verdana" w:cs="Arial"/>
          <w:sz w:val="18"/>
        </w:rPr>
        <w:t>RI</w:t>
      </w:r>
      <w:r w:rsidRPr="00321D99">
        <w:rPr>
          <w:rFonts w:ascii="Verdana" w:hAnsi="Verdana" w:cs="Arial"/>
          <w:sz w:val="18"/>
        </w:rPr>
        <w:t xml:space="preserve"> after prequalification of the Drug prod</w:t>
      </w:r>
      <w:r w:rsidR="00D8511F" w:rsidRPr="00321D99">
        <w:rPr>
          <w:rFonts w:ascii="Verdana" w:hAnsi="Verdana" w:cs="Arial"/>
          <w:sz w:val="18"/>
        </w:rPr>
        <w:t>uct and affecting only the QIS-</w:t>
      </w:r>
      <w:r w:rsidR="00B04145" w:rsidRPr="00321D99">
        <w:rPr>
          <w:rFonts w:ascii="Verdana" w:hAnsi="Verdana" w:cs="Arial"/>
          <w:sz w:val="18"/>
        </w:rPr>
        <w:t>R</w:t>
      </w:r>
      <w:r w:rsidR="007C021F" w:rsidRPr="00321D99">
        <w:rPr>
          <w:rFonts w:ascii="Verdana" w:hAnsi="Verdana" w:cs="Arial"/>
          <w:sz w:val="18"/>
        </w:rPr>
        <w:t>I</w:t>
      </w:r>
      <w:r w:rsidRPr="00321D99">
        <w:rPr>
          <w:rFonts w:ascii="Verdana" w:hAnsi="Verdana" w:cs="Arial"/>
          <w:sz w:val="18"/>
        </w:rPr>
        <w:t xml:space="preserve"> and/or Product Information should be reported in the change history.</w:t>
      </w:r>
    </w:p>
    <w:p w14:paraId="05C82F92" w14:textId="77777777" w:rsidR="0050535C" w:rsidRPr="00321D99" w:rsidRDefault="0050535C" w:rsidP="009C482C">
      <w:pPr>
        <w:pStyle w:val="NormalAgency"/>
        <w:rPr>
          <w:rFonts w:ascii="Verdana" w:hAnsi="Verdana"/>
        </w:rPr>
      </w:pPr>
    </w:p>
    <w:sectPr w:rsidR="0050535C" w:rsidRPr="00321D99" w:rsidSect="00480D79">
      <w:headerReference w:type="even" r:id="rId8"/>
      <w:headerReference w:type="default" r:id="rId9"/>
      <w:footerReference w:type="even" r:id="rId10"/>
      <w:footerReference w:type="default" r:id="rId11"/>
      <w:headerReference w:type="first" r:id="rId12"/>
      <w:footerReference w:type="first" r:id="rId13"/>
      <w:pgSz w:w="11907" w:h="16839" w:code="9"/>
      <w:pgMar w:top="1418" w:right="1247" w:bottom="1418" w:left="1247" w:header="28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34AF3" w14:textId="77777777" w:rsidR="00E3032B" w:rsidRDefault="00E3032B">
      <w:r>
        <w:separator/>
      </w:r>
    </w:p>
  </w:endnote>
  <w:endnote w:type="continuationSeparator" w:id="0">
    <w:p w14:paraId="611D5386" w14:textId="77777777" w:rsidR="00E3032B" w:rsidRDefault="00E3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5279" w14:textId="77777777" w:rsidR="007A228C" w:rsidRDefault="007A2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2" w:type="pct"/>
      <w:tblLook w:val="01E0" w:firstRow="1" w:lastRow="1" w:firstColumn="1" w:lastColumn="1" w:noHBand="0" w:noVBand="0"/>
    </w:tblPr>
    <w:tblGrid>
      <w:gridCol w:w="7656"/>
      <w:gridCol w:w="1460"/>
    </w:tblGrid>
    <w:tr w:rsidR="00460B56" w:rsidRPr="00A44B87" w14:paraId="5B6B92AC" w14:textId="77777777" w:rsidTr="004C4635">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161FC23E" w14:textId="77777777" w:rsidR="00460B56" w:rsidRPr="00A44B87" w:rsidRDefault="00460B56">
          <w:pPr>
            <w:pStyle w:val="FooterAgency"/>
          </w:pPr>
        </w:p>
      </w:tc>
    </w:tr>
    <w:tr w:rsidR="004C4635" w:rsidRPr="004C4635" w14:paraId="13261BCA" w14:textId="77777777" w:rsidTr="004C4635">
      <w:tc>
        <w:tcPr>
          <w:tcW w:w="4199" w:type="pct"/>
          <w:shd w:val="clear" w:color="auto" w:fill="auto"/>
          <w:tcMar>
            <w:left w:w="0" w:type="dxa"/>
            <w:right w:w="0" w:type="dxa"/>
          </w:tcMar>
        </w:tcPr>
        <w:p w14:paraId="48E6BBA2" w14:textId="79008FF8" w:rsidR="00460B56" w:rsidRPr="004C4635" w:rsidRDefault="004C4635" w:rsidP="007071A7">
          <w:pPr>
            <w:pStyle w:val="FooterAgency"/>
            <w:rPr>
              <w:rFonts w:ascii="Verdana" w:hAnsi="Verdana"/>
              <w:color w:val="auto"/>
              <w:sz w:val="18"/>
              <w:szCs w:val="18"/>
              <w:lang w:val="en-US"/>
            </w:rPr>
          </w:pPr>
          <w:r>
            <w:rPr>
              <w:rFonts w:ascii="Verdana" w:hAnsi="Verdana"/>
              <w:color w:val="auto"/>
              <w:sz w:val="18"/>
              <w:szCs w:val="18"/>
            </w:rPr>
            <w:t>MCA-</w:t>
          </w:r>
          <w:r w:rsidR="00321D99">
            <w:rPr>
              <w:rFonts w:ascii="Verdana" w:hAnsi="Verdana"/>
              <w:color w:val="auto"/>
              <w:sz w:val="18"/>
              <w:szCs w:val="18"/>
            </w:rPr>
            <w:t>F</w:t>
          </w:r>
          <w:r>
            <w:rPr>
              <w:rFonts w:ascii="Verdana" w:hAnsi="Verdana"/>
              <w:color w:val="auto"/>
              <w:sz w:val="18"/>
              <w:szCs w:val="18"/>
            </w:rPr>
            <w:t>-109</w:t>
          </w:r>
          <w:r w:rsidR="00321D99">
            <w:rPr>
              <w:rFonts w:ascii="Verdana" w:hAnsi="Verdana"/>
              <w:color w:val="auto"/>
              <w:sz w:val="18"/>
              <w:szCs w:val="18"/>
            </w:rPr>
            <w:t>-04b</w:t>
          </w:r>
          <w:r>
            <w:rPr>
              <w:rFonts w:ascii="Verdana" w:hAnsi="Verdana"/>
              <w:color w:val="auto"/>
              <w:sz w:val="18"/>
              <w:szCs w:val="18"/>
            </w:rPr>
            <w:t xml:space="preserve">, </w:t>
          </w:r>
          <w:r w:rsidR="007071A7" w:rsidRPr="004C4635">
            <w:rPr>
              <w:rFonts w:ascii="Verdana" w:hAnsi="Verdana"/>
              <w:color w:val="auto"/>
              <w:sz w:val="18"/>
              <w:szCs w:val="18"/>
            </w:rPr>
            <w:t xml:space="preserve">Annex </w:t>
          </w:r>
          <w:r w:rsidR="00321D99">
            <w:rPr>
              <w:rFonts w:ascii="Verdana" w:hAnsi="Verdana"/>
              <w:color w:val="auto"/>
              <w:sz w:val="18"/>
              <w:szCs w:val="18"/>
            </w:rPr>
            <w:t>4</w:t>
          </w:r>
          <w:r w:rsidR="008106BD" w:rsidRPr="004C4635">
            <w:rPr>
              <w:rFonts w:ascii="Verdana" w:hAnsi="Verdana"/>
              <w:color w:val="auto"/>
              <w:sz w:val="18"/>
              <w:szCs w:val="18"/>
            </w:rPr>
            <w:t xml:space="preserve"> of </w:t>
          </w:r>
          <w:r w:rsidR="007071A7" w:rsidRPr="004C4635">
            <w:rPr>
              <w:rFonts w:ascii="Verdana" w:hAnsi="Verdana"/>
              <w:color w:val="auto"/>
              <w:sz w:val="18"/>
              <w:szCs w:val="18"/>
            </w:rPr>
            <w:t>Guideline on Reliance</w:t>
          </w:r>
          <w:r w:rsidR="008106BD" w:rsidRPr="004C4635">
            <w:rPr>
              <w:rFonts w:ascii="Verdana" w:hAnsi="Verdana"/>
              <w:color w:val="auto"/>
              <w:sz w:val="18"/>
              <w:szCs w:val="18"/>
            </w:rPr>
            <w:t xml:space="preserve">, </w:t>
          </w:r>
          <w:r w:rsidR="007A228C">
            <w:rPr>
              <w:rFonts w:ascii="Verdana" w:hAnsi="Verdana"/>
              <w:color w:val="auto"/>
              <w:sz w:val="18"/>
              <w:szCs w:val="18"/>
            </w:rPr>
            <w:t>v</w:t>
          </w:r>
          <w:r w:rsidR="008106BD" w:rsidRPr="004C4635">
            <w:rPr>
              <w:rFonts w:ascii="Verdana" w:hAnsi="Verdana"/>
              <w:color w:val="auto"/>
              <w:sz w:val="18"/>
              <w:szCs w:val="18"/>
            </w:rPr>
            <w:t xml:space="preserve">ersion </w:t>
          </w:r>
          <w:r w:rsidR="00321D99">
            <w:rPr>
              <w:rFonts w:ascii="Verdana" w:hAnsi="Verdana"/>
              <w:color w:val="auto"/>
              <w:sz w:val="18"/>
              <w:szCs w:val="18"/>
            </w:rPr>
            <w:t>2</w:t>
          </w:r>
          <w:r w:rsidR="008106BD" w:rsidRPr="004C4635">
            <w:rPr>
              <w:rFonts w:ascii="Verdana" w:hAnsi="Verdana"/>
              <w:color w:val="auto"/>
              <w:sz w:val="18"/>
              <w:szCs w:val="18"/>
            </w:rPr>
            <w:t xml:space="preserve"> </w:t>
          </w:r>
          <w:r w:rsidR="007A228C">
            <w:rPr>
              <w:rFonts w:ascii="Verdana" w:hAnsi="Verdana"/>
              <w:color w:val="auto"/>
              <w:sz w:val="18"/>
              <w:szCs w:val="18"/>
            </w:rPr>
            <w:t>– 25 June 2025</w:t>
          </w:r>
        </w:p>
      </w:tc>
      <w:tc>
        <w:tcPr>
          <w:tcW w:w="800" w:type="pct"/>
          <w:shd w:val="clear" w:color="auto" w:fill="auto"/>
          <w:tcMar>
            <w:left w:w="0" w:type="dxa"/>
            <w:right w:w="0" w:type="dxa"/>
          </w:tcMar>
        </w:tcPr>
        <w:p w14:paraId="56B905F3" w14:textId="20093A99" w:rsidR="00460B56" w:rsidRPr="004C4635" w:rsidRDefault="004C4635" w:rsidP="004C4635">
          <w:pPr>
            <w:pStyle w:val="FooterAgency"/>
            <w:jc w:val="right"/>
            <w:rPr>
              <w:rFonts w:ascii="Verdana" w:hAnsi="Verdana"/>
              <w:color w:val="auto"/>
              <w:sz w:val="18"/>
              <w:szCs w:val="18"/>
              <w:lang w:val="en-US"/>
            </w:rPr>
          </w:pPr>
          <w:r w:rsidRPr="004C4635">
            <w:rPr>
              <w:rStyle w:val="PageNumberAgency0"/>
              <w:rFonts w:cs="Arial"/>
              <w:color w:val="auto"/>
              <w:sz w:val="18"/>
              <w:szCs w:val="18"/>
            </w:rPr>
            <w:t xml:space="preserve">Page </w:t>
          </w:r>
          <w:r w:rsidRPr="004C4635">
            <w:rPr>
              <w:rStyle w:val="PageNumberAgency0"/>
              <w:rFonts w:cs="Arial"/>
              <w:color w:val="auto"/>
              <w:sz w:val="18"/>
              <w:szCs w:val="18"/>
            </w:rPr>
            <w:fldChar w:fldCharType="begin"/>
          </w:r>
          <w:r w:rsidRPr="004C4635">
            <w:rPr>
              <w:rStyle w:val="PageNumberAgency0"/>
              <w:rFonts w:cs="Arial"/>
              <w:color w:val="auto"/>
              <w:sz w:val="18"/>
              <w:szCs w:val="18"/>
            </w:rPr>
            <w:instrText xml:space="preserve"> PAGE </w:instrText>
          </w:r>
          <w:r w:rsidRPr="004C4635">
            <w:rPr>
              <w:rStyle w:val="PageNumberAgency0"/>
              <w:rFonts w:cs="Arial"/>
              <w:color w:val="auto"/>
              <w:sz w:val="18"/>
              <w:szCs w:val="18"/>
            </w:rPr>
            <w:fldChar w:fldCharType="separate"/>
          </w:r>
          <w:r w:rsidRPr="004C4635">
            <w:rPr>
              <w:rStyle w:val="PageNumberAgency0"/>
              <w:rFonts w:cs="Arial"/>
              <w:color w:val="auto"/>
              <w:sz w:val="18"/>
              <w:szCs w:val="18"/>
            </w:rPr>
            <w:t>1</w:t>
          </w:r>
          <w:r w:rsidRPr="004C4635">
            <w:rPr>
              <w:rStyle w:val="PageNumberAgency0"/>
              <w:rFonts w:cs="Arial"/>
              <w:color w:val="auto"/>
              <w:sz w:val="18"/>
              <w:szCs w:val="18"/>
            </w:rPr>
            <w:fldChar w:fldCharType="end"/>
          </w:r>
          <w:r w:rsidRPr="004C4635">
            <w:rPr>
              <w:rStyle w:val="PageNumberAgency0"/>
              <w:rFonts w:cs="Arial"/>
              <w:color w:val="auto"/>
              <w:sz w:val="18"/>
              <w:szCs w:val="18"/>
            </w:rPr>
            <w:t>/</w:t>
          </w:r>
          <w:r w:rsidRPr="004C4635">
            <w:rPr>
              <w:rStyle w:val="PageNumberAgency0"/>
              <w:rFonts w:cs="Arial"/>
              <w:color w:val="auto"/>
              <w:sz w:val="18"/>
              <w:szCs w:val="18"/>
            </w:rPr>
            <w:fldChar w:fldCharType="begin"/>
          </w:r>
          <w:r w:rsidRPr="004C4635">
            <w:rPr>
              <w:rStyle w:val="PageNumberAgency0"/>
              <w:rFonts w:cs="Arial"/>
              <w:color w:val="auto"/>
              <w:sz w:val="18"/>
              <w:szCs w:val="18"/>
            </w:rPr>
            <w:instrText xml:space="preserve"> NUMPAGES </w:instrText>
          </w:r>
          <w:r w:rsidRPr="004C4635">
            <w:rPr>
              <w:rStyle w:val="PageNumberAgency0"/>
              <w:rFonts w:cs="Arial"/>
              <w:color w:val="auto"/>
              <w:sz w:val="18"/>
              <w:szCs w:val="18"/>
            </w:rPr>
            <w:fldChar w:fldCharType="separate"/>
          </w:r>
          <w:r w:rsidRPr="004C4635">
            <w:rPr>
              <w:rStyle w:val="PageNumberAgency0"/>
              <w:rFonts w:cs="Arial"/>
              <w:color w:val="auto"/>
              <w:sz w:val="18"/>
              <w:szCs w:val="18"/>
            </w:rPr>
            <w:t>5</w:t>
          </w:r>
          <w:r w:rsidRPr="004C4635">
            <w:rPr>
              <w:rStyle w:val="PageNumberAgency0"/>
              <w:rFonts w:cs="Arial"/>
              <w:color w:val="auto"/>
              <w:sz w:val="18"/>
              <w:szCs w:val="18"/>
            </w:rPr>
            <w:fldChar w:fldCharType="end"/>
          </w:r>
        </w:p>
      </w:tc>
    </w:tr>
  </w:tbl>
  <w:p w14:paraId="65957E07" w14:textId="77777777" w:rsidR="00460B56" w:rsidRPr="004C4635" w:rsidRDefault="00460B56" w:rsidP="00D102FE">
    <w:pPr>
      <w:pStyle w:val="FooterAgency"/>
      <w:rPr>
        <w:rFonts w:ascii="Verdana" w:hAnsi="Verdana"/>
        <w:color w:val="auto"/>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1E0" w:firstRow="1" w:lastRow="1" w:firstColumn="1" w:lastColumn="1" w:noHBand="0" w:noVBand="0"/>
    </w:tblPr>
    <w:tblGrid>
      <w:gridCol w:w="6206"/>
      <w:gridCol w:w="3207"/>
    </w:tblGrid>
    <w:tr w:rsidR="00460B56" w:rsidRPr="00390AC0" w14:paraId="3A0DA172" w14:textId="77777777">
      <w:tc>
        <w:tcPr>
          <w:tcW w:w="9413" w:type="dxa"/>
          <w:gridSpan w:val="2"/>
          <w:tcBorders>
            <w:top w:val="single" w:sz="2" w:space="0" w:color="auto"/>
            <w:left w:val="nil"/>
            <w:bottom w:val="nil"/>
            <w:right w:val="nil"/>
            <w:tl2br w:val="nil"/>
            <w:tr2bl w:val="nil"/>
          </w:tcBorders>
          <w:shd w:val="clear" w:color="auto" w:fill="auto"/>
          <w:tcMar>
            <w:left w:w="0" w:type="dxa"/>
            <w:right w:w="0" w:type="dxa"/>
          </w:tcMar>
          <w:vAlign w:val="bottom"/>
        </w:tcPr>
        <w:p w14:paraId="71E00430" w14:textId="77777777" w:rsidR="00460B56" w:rsidRPr="00A44B87" w:rsidRDefault="00460B56">
          <w:pPr>
            <w:pStyle w:val="FooterAgency"/>
          </w:pPr>
        </w:p>
      </w:tc>
    </w:tr>
    <w:tr w:rsidR="00460B56" w:rsidRPr="00390AC0" w14:paraId="41C21135" w14:textId="77777777">
      <w:trPr>
        <w:trHeight w:hRule="exact" w:val="198"/>
      </w:trPr>
      <w:tc>
        <w:tcPr>
          <w:tcW w:w="6206" w:type="dxa"/>
          <w:shd w:val="clear" w:color="auto" w:fill="auto"/>
          <w:tcMar>
            <w:left w:w="0" w:type="dxa"/>
            <w:right w:w="0" w:type="dxa"/>
          </w:tcMar>
          <w:vAlign w:val="bottom"/>
        </w:tcPr>
        <w:p w14:paraId="37F75D91" w14:textId="77777777" w:rsidR="00460B56" w:rsidRPr="003A07BE" w:rsidRDefault="00460B56" w:rsidP="008C7B86">
          <w:pPr>
            <w:pStyle w:val="FooterAgency"/>
          </w:pPr>
          <w:r>
            <w:t xml:space="preserve">&lt;Street of the NMRA&gt; </w:t>
          </w:r>
          <w:r w:rsidRPr="000B1E2F">
            <w:rPr>
              <w:rStyle w:val="FooterblueAgencyCharChar"/>
              <w:color w:val="548DD4" w:themeColor="text2" w:themeTint="99"/>
            </w:rPr>
            <w:t>●</w:t>
          </w:r>
          <w:r w:rsidRPr="003A07BE">
            <w:t xml:space="preserve"> </w:t>
          </w:r>
          <w:r>
            <w:t>&lt;Region&gt;</w:t>
          </w:r>
          <w:r w:rsidRPr="003A07BE">
            <w:t xml:space="preserve"> </w:t>
          </w:r>
          <w:r w:rsidRPr="000B1E2F">
            <w:rPr>
              <w:rStyle w:val="FooterblueAgencyCharChar"/>
              <w:color w:val="548DD4" w:themeColor="text2" w:themeTint="99"/>
            </w:rPr>
            <w:t>●</w:t>
          </w:r>
          <w:r w:rsidRPr="003A07BE">
            <w:t xml:space="preserve"> </w:t>
          </w:r>
          <w:r>
            <w:t xml:space="preserve">&lt;City&gt; </w:t>
          </w:r>
          <w:r w:rsidRPr="000B1E2F">
            <w:rPr>
              <w:rStyle w:val="FooterblueAgencyCharChar"/>
              <w:color w:val="548DD4" w:themeColor="text2" w:themeTint="99"/>
            </w:rPr>
            <w:t>●</w:t>
          </w:r>
          <w:r w:rsidRPr="003A07BE">
            <w:t xml:space="preserve"> </w:t>
          </w:r>
          <w:r>
            <w:t>&lt;Country&gt;</w:t>
          </w:r>
        </w:p>
      </w:tc>
      <w:tc>
        <w:tcPr>
          <w:tcW w:w="3207" w:type="dxa"/>
          <w:vMerge w:val="restart"/>
          <w:shd w:val="clear" w:color="auto" w:fill="auto"/>
          <w:tcMar>
            <w:left w:w="0" w:type="dxa"/>
            <w:right w:w="0" w:type="dxa"/>
          </w:tcMar>
          <w:vAlign w:val="bottom"/>
        </w:tcPr>
        <w:tbl>
          <w:tblPr>
            <w:tblW w:w="0" w:type="auto"/>
            <w:jc w:val="right"/>
            <w:tblLayout w:type="fixed"/>
            <w:tblLook w:val="01E0" w:firstRow="1" w:lastRow="1" w:firstColumn="1" w:lastColumn="1" w:noHBand="0" w:noVBand="0"/>
          </w:tblPr>
          <w:tblGrid>
            <w:gridCol w:w="2478"/>
            <w:gridCol w:w="709"/>
          </w:tblGrid>
          <w:tr w:rsidR="00460B56" w:rsidRPr="00A44B87" w14:paraId="79BAB920" w14:textId="77777777" w:rsidTr="007E206A">
            <w:trPr>
              <w:trHeight w:val="180"/>
              <w:tblHeader/>
              <w:jc w:val="right"/>
            </w:trPr>
            <w:tc>
              <w:tcPr>
                <w:tcW w:w="2478" w:type="dxa"/>
                <w:vMerge w:val="restart"/>
                <w:tcBorders>
                  <w:top w:val="nil"/>
                  <w:left w:val="nil"/>
                  <w:bottom w:val="nil"/>
                  <w:right w:val="single" w:sz="4" w:space="0" w:color="auto"/>
                  <w:tl2br w:val="nil"/>
                  <w:tr2bl w:val="nil"/>
                </w:tcBorders>
                <w:shd w:val="clear" w:color="auto" w:fill="auto"/>
                <w:vAlign w:val="bottom"/>
              </w:tcPr>
              <w:p w14:paraId="27CD64A3" w14:textId="50542A45" w:rsidR="00460B56" w:rsidRPr="00A44B87" w:rsidRDefault="00460B56" w:rsidP="000F4CFC">
                <w:pPr>
                  <w:pStyle w:val="FooterAgency"/>
                  <w:jc w:val="right"/>
                </w:pPr>
                <w:r w:rsidRPr="00390AC0">
                  <w:rPr>
                    <w:sz w:val="11"/>
                    <w:szCs w:val="11"/>
                  </w:rPr>
                  <w:t xml:space="preserve">An agency of the </w:t>
                </w:r>
                <w:r>
                  <w:rPr>
                    <w:sz w:val="11"/>
                    <w:szCs w:val="11"/>
                  </w:rPr>
                  <w:t>&lt;……&gt;.</w:t>
                </w:r>
                <w:r w:rsidRPr="00390AC0">
                  <w:rPr>
                    <w:sz w:val="11"/>
                    <w:szCs w:val="11"/>
                  </w:rPr>
                  <w:t xml:space="preserve">  </w:t>
                </w:r>
              </w:p>
            </w:tc>
            <w:tc>
              <w:tcPr>
                <w:tcW w:w="70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right w:w="6" w:type="dxa"/>
                </w:tcMar>
                <w:vAlign w:val="bottom"/>
              </w:tcPr>
              <w:p w14:paraId="0D9A7658" w14:textId="74088AA5" w:rsidR="00460B56" w:rsidRPr="000B1E2F" w:rsidRDefault="00460B56">
                <w:pPr>
                  <w:pStyle w:val="FooterAgency"/>
                  <w:jc w:val="right"/>
                  <w:rPr>
                    <w:color w:val="auto"/>
                  </w:rPr>
                </w:pPr>
                <w:r>
                  <w:rPr>
                    <w:noProof/>
                    <w:color w:val="auto"/>
                    <w:lang w:val="en-US" w:eastAsia="en-US"/>
                  </w:rPr>
                  <w:t>Country logo</w:t>
                </w:r>
                <w:r w:rsidRPr="000B1E2F">
                  <w:rPr>
                    <w:noProof/>
                    <w:vanish/>
                    <w:color w:val="auto"/>
                    <w:lang w:val="en-US" w:eastAsia="en-US"/>
                  </w:rPr>
                  <w:t>lod</w:t>
                </w:r>
              </w:p>
            </w:tc>
          </w:tr>
          <w:tr w:rsidR="00460B56" w:rsidRPr="00A44B87" w14:paraId="78D62C30" w14:textId="77777777" w:rsidTr="007E206A">
            <w:trPr>
              <w:trHeight w:val="390"/>
              <w:jc w:val="right"/>
            </w:trPr>
            <w:tc>
              <w:tcPr>
                <w:tcW w:w="2478" w:type="dxa"/>
                <w:vMerge/>
                <w:tcBorders>
                  <w:right w:val="single" w:sz="4" w:space="0" w:color="auto"/>
                </w:tcBorders>
                <w:shd w:val="clear" w:color="auto" w:fill="auto"/>
              </w:tcPr>
              <w:p w14:paraId="0B5CF272" w14:textId="77777777" w:rsidR="00460B56" w:rsidRPr="00A44B87" w:rsidRDefault="00460B56">
                <w:pPr>
                  <w:pStyle w:val="FooterAgency"/>
                </w:pPr>
              </w:p>
            </w:tc>
            <w:tc>
              <w:tcPr>
                <w:tcW w:w="709" w:type="dxa"/>
                <w:vMerge/>
                <w:tcBorders>
                  <w:left w:val="single" w:sz="4" w:space="0" w:color="auto"/>
                  <w:bottom w:val="single" w:sz="4" w:space="0" w:color="auto"/>
                  <w:right w:val="single" w:sz="4" w:space="0" w:color="auto"/>
                </w:tcBorders>
                <w:shd w:val="clear" w:color="auto" w:fill="auto"/>
              </w:tcPr>
              <w:p w14:paraId="07CDAF99" w14:textId="77777777" w:rsidR="00460B56" w:rsidRPr="00A44B87" w:rsidRDefault="00460B56">
                <w:pPr>
                  <w:pStyle w:val="FooterAgency"/>
                </w:pPr>
              </w:p>
            </w:tc>
          </w:tr>
        </w:tbl>
        <w:p w14:paraId="4B6A22B3" w14:textId="77777777" w:rsidR="00460B56" w:rsidRPr="00A44B87" w:rsidRDefault="00460B56">
          <w:pPr>
            <w:pStyle w:val="FooterAgency"/>
            <w:widowControl w:val="0"/>
            <w:adjustRightInd w:val="0"/>
            <w:jc w:val="right"/>
          </w:pPr>
        </w:p>
      </w:tc>
    </w:tr>
    <w:tr w:rsidR="00460B56" w:rsidRPr="00390AC0" w14:paraId="693AD0BD" w14:textId="77777777">
      <w:trPr>
        <w:trHeight w:val="390"/>
      </w:trPr>
      <w:tc>
        <w:tcPr>
          <w:tcW w:w="6206" w:type="dxa"/>
          <w:shd w:val="clear" w:color="auto" w:fill="auto"/>
          <w:tcMar>
            <w:left w:w="0" w:type="dxa"/>
            <w:right w:w="0" w:type="dxa"/>
          </w:tcMar>
          <w:vAlign w:val="bottom"/>
        </w:tcPr>
        <w:tbl>
          <w:tblPr>
            <w:tblW w:w="0" w:type="auto"/>
            <w:tblLayout w:type="fixed"/>
            <w:tblCellMar>
              <w:left w:w="0" w:type="dxa"/>
              <w:right w:w="0" w:type="dxa"/>
            </w:tblCellMar>
            <w:tblLook w:val="01E0" w:firstRow="1" w:lastRow="1" w:firstColumn="1" w:lastColumn="1" w:noHBand="0" w:noVBand="0"/>
          </w:tblPr>
          <w:tblGrid>
            <w:gridCol w:w="840"/>
            <w:gridCol w:w="1648"/>
            <w:gridCol w:w="726"/>
            <w:gridCol w:w="2767"/>
          </w:tblGrid>
          <w:tr w:rsidR="00460B56" w:rsidRPr="003A07BE" w14:paraId="4B0B699E" w14:textId="77777777">
            <w:trPr>
              <w:trHeight w:hRule="exact" w:val="198"/>
            </w:trPr>
            <w:tc>
              <w:tcPr>
                <w:tcW w:w="840" w:type="dxa"/>
                <w:vAlign w:val="bottom"/>
              </w:tcPr>
              <w:p w14:paraId="4D1AF279" w14:textId="77777777" w:rsidR="00460B56" w:rsidRPr="00ED21BD" w:rsidRDefault="00460B56">
                <w:pPr>
                  <w:pStyle w:val="FooterblueAgency"/>
                  <w:rPr>
                    <w:color w:val="548DD4" w:themeColor="text2" w:themeTint="99"/>
                  </w:rPr>
                </w:pPr>
                <w:r w:rsidRPr="00ED21BD">
                  <w:rPr>
                    <w:color w:val="548DD4" w:themeColor="text2" w:themeTint="99"/>
                  </w:rPr>
                  <w:t>Telephone</w:t>
                </w:r>
              </w:p>
            </w:tc>
            <w:tc>
              <w:tcPr>
                <w:tcW w:w="1648" w:type="dxa"/>
                <w:vAlign w:val="bottom"/>
              </w:tcPr>
              <w:p w14:paraId="1DD4EC18" w14:textId="77777777" w:rsidR="00460B56" w:rsidRPr="003A07BE" w:rsidRDefault="00460B56" w:rsidP="000F4CFC">
                <w:pPr>
                  <w:pStyle w:val="FooterAgency"/>
                </w:pPr>
                <w:r>
                  <w:t xml:space="preserve"> &lt;   &gt; </w:t>
                </w:r>
              </w:p>
            </w:tc>
            <w:tc>
              <w:tcPr>
                <w:tcW w:w="726" w:type="dxa"/>
                <w:vAlign w:val="bottom"/>
              </w:tcPr>
              <w:p w14:paraId="0C7209EC" w14:textId="77777777" w:rsidR="00460B56" w:rsidRPr="003A07BE" w:rsidRDefault="00460B56">
                <w:pPr>
                  <w:pStyle w:val="FooterblueAgency"/>
                </w:pPr>
                <w:r w:rsidRPr="00ED21BD">
                  <w:rPr>
                    <w:color w:val="548DD4" w:themeColor="text2" w:themeTint="99"/>
                  </w:rPr>
                  <w:t>Facsimile</w:t>
                </w:r>
              </w:p>
            </w:tc>
            <w:tc>
              <w:tcPr>
                <w:tcW w:w="2767" w:type="dxa"/>
                <w:vAlign w:val="bottom"/>
              </w:tcPr>
              <w:p w14:paraId="0DF354DD" w14:textId="77777777" w:rsidR="00460B56" w:rsidRPr="003A07BE" w:rsidRDefault="00460B56" w:rsidP="000F4CFC">
                <w:pPr>
                  <w:pStyle w:val="FooterAgency"/>
                </w:pPr>
                <w:r>
                  <w:t xml:space="preserve"> &lt;   &gt;</w:t>
                </w:r>
              </w:p>
            </w:tc>
          </w:tr>
          <w:tr w:rsidR="00460B56" w:rsidRPr="003A07BE" w14:paraId="126C7702" w14:textId="77777777">
            <w:trPr>
              <w:trHeight w:hRule="exact" w:val="198"/>
            </w:trPr>
            <w:tc>
              <w:tcPr>
                <w:tcW w:w="5981" w:type="dxa"/>
                <w:gridSpan w:val="4"/>
                <w:vAlign w:val="bottom"/>
              </w:tcPr>
              <w:p w14:paraId="0FDFA93E" w14:textId="77777777" w:rsidR="00460B56" w:rsidRPr="00584092" w:rsidRDefault="00460B56" w:rsidP="000F4CFC">
                <w:pPr>
                  <w:pStyle w:val="FooterAgency"/>
                </w:pPr>
                <w:r w:rsidRPr="00ED21BD">
                  <w:rPr>
                    <w:b/>
                    <w:color w:val="548DD4" w:themeColor="text2" w:themeTint="99"/>
                  </w:rPr>
                  <w:t>Send a question via our website</w:t>
                </w:r>
                <w:r w:rsidRPr="00584092">
                  <w:t xml:space="preserve"> www.</w:t>
                </w:r>
                <w:r>
                  <w:t>&lt;NMRA&gt;...</w:t>
                </w:r>
              </w:p>
            </w:tc>
          </w:tr>
        </w:tbl>
        <w:p w14:paraId="661E4624" w14:textId="77777777" w:rsidR="00460B56" w:rsidRPr="003A07BE" w:rsidRDefault="00460B56">
          <w:pPr>
            <w:pStyle w:val="FooterAgency"/>
          </w:pPr>
        </w:p>
      </w:tc>
      <w:tc>
        <w:tcPr>
          <w:tcW w:w="3207" w:type="dxa"/>
          <w:vMerge/>
          <w:shd w:val="clear" w:color="auto" w:fill="auto"/>
          <w:tcMar>
            <w:left w:w="0" w:type="dxa"/>
            <w:right w:w="0" w:type="dxa"/>
          </w:tcMar>
          <w:vAlign w:val="bottom"/>
        </w:tcPr>
        <w:p w14:paraId="3275B8AF" w14:textId="77777777" w:rsidR="00460B56" w:rsidRPr="00A44B87" w:rsidRDefault="00460B56">
          <w:pPr>
            <w:pStyle w:val="FooterAgency"/>
          </w:pPr>
        </w:p>
      </w:tc>
    </w:tr>
    <w:tr w:rsidR="00460B56" w:rsidRPr="00390AC0" w14:paraId="510F6406" w14:textId="77777777">
      <w:tc>
        <w:tcPr>
          <w:tcW w:w="9413" w:type="dxa"/>
          <w:gridSpan w:val="2"/>
          <w:shd w:val="clear" w:color="auto" w:fill="auto"/>
          <w:tcMar>
            <w:left w:w="0" w:type="dxa"/>
            <w:right w:w="0" w:type="dxa"/>
          </w:tcMar>
          <w:vAlign w:val="bottom"/>
        </w:tcPr>
        <w:p w14:paraId="1066C139" w14:textId="77777777" w:rsidR="00460B56" w:rsidRPr="00A44B87" w:rsidRDefault="00460B56">
          <w:pPr>
            <w:pStyle w:val="FooterAgency"/>
          </w:pPr>
        </w:p>
      </w:tc>
    </w:tr>
    <w:tr w:rsidR="00460B56" w:rsidRPr="00390AC0" w14:paraId="18BAA6E1" w14:textId="77777777">
      <w:tc>
        <w:tcPr>
          <w:tcW w:w="9413" w:type="dxa"/>
          <w:gridSpan w:val="2"/>
          <w:shd w:val="clear" w:color="auto" w:fill="auto"/>
          <w:tcMar>
            <w:left w:w="0" w:type="dxa"/>
            <w:right w:w="0" w:type="dxa"/>
          </w:tcMar>
          <w:vAlign w:val="bottom"/>
        </w:tcPr>
        <w:p w14:paraId="567D1C7C" w14:textId="753CB9BE" w:rsidR="00460B56" w:rsidRPr="00CE789B" w:rsidRDefault="00460B56" w:rsidP="000F4CFC">
          <w:pPr>
            <w:pStyle w:val="FooterAgency"/>
            <w:jc w:val="center"/>
          </w:pPr>
          <w:r w:rsidRPr="00CE789B">
            <w:t xml:space="preserve">© </w:t>
          </w:r>
          <w:r>
            <w:t>&lt;NMRA&gt;</w:t>
          </w:r>
          <w:r w:rsidRPr="00CE789B">
            <w:t xml:space="preserve">, </w:t>
          </w:r>
          <w:r>
            <w:fldChar w:fldCharType="begin"/>
          </w:r>
          <w:r>
            <w:instrText xml:space="preserve"> DATE  \@ "yyyy"  \* MERGEFORMAT </w:instrText>
          </w:r>
          <w:r>
            <w:fldChar w:fldCharType="separate"/>
          </w:r>
          <w:r w:rsidR="007A228C">
            <w:rPr>
              <w:noProof/>
            </w:rPr>
            <w:t>2025</w:t>
          </w:r>
          <w:r>
            <w:fldChar w:fldCharType="end"/>
          </w:r>
          <w:r w:rsidRPr="00CE789B">
            <w:t>. Reproduction is authorised provided the source is acknowledged.</w:t>
          </w:r>
        </w:p>
      </w:tc>
    </w:tr>
  </w:tbl>
  <w:p w14:paraId="4BA0B372" w14:textId="77777777" w:rsidR="00460B56" w:rsidRDefault="00460B56" w:rsidP="00D102FE">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B597A" w14:textId="77777777" w:rsidR="00E3032B" w:rsidRDefault="00E3032B">
      <w:r>
        <w:separator/>
      </w:r>
    </w:p>
  </w:footnote>
  <w:footnote w:type="continuationSeparator" w:id="0">
    <w:p w14:paraId="5F73F9D3" w14:textId="77777777" w:rsidR="00E3032B" w:rsidRDefault="00E3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80048" w14:textId="77777777" w:rsidR="007A228C" w:rsidRDefault="007A2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536FB" w14:textId="77777777" w:rsidR="007A228C" w:rsidRDefault="007A2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045EC" w14:textId="0AE36B84" w:rsidR="00460B56" w:rsidRDefault="00460B56">
    <w:pPr>
      <w:pStyle w:val="Foot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7A01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2EF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6263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E76DB1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1B8AB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84C1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D420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2C1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ACC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B2C1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05A4B"/>
    <w:multiLevelType w:val="hybridMultilevel"/>
    <w:tmpl w:val="8F0A0180"/>
    <w:lvl w:ilvl="0" w:tplc="F3C67D72">
      <w:start w:val="1"/>
      <w:numFmt w:val="upperLetter"/>
      <w:lvlText w:val="%1."/>
      <w:lvlJc w:val="left"/>
      <w:pPr>
        <w:ind w:left="398" w:hanging="278"/>
      </w:pPr>
      <w:rPr>
        <w:rFonts w:ascii="Calibri" w:eastAsia="Calibri" w:hAnsi="Calibri" w:cs="Calibri" w:hint="default"/>
        <w:b/>
        <w:bCs/>
        <w:w w:val="85"/>
        <w:sz w:val="24"/>
        <w:szCs w:val="24"/>
        <w:lang w:val="en-US" w:eastAsia="en-US" w:bidi="en-US"/>
      </w:rPr>
    </w:lvl>
    <w:lvl w:ilvl="1" w:tplc="F766CBD4">
      <w:numFmt w:val="bullet"/>
      <w:lvlText w:val="•"/>
      <w:lvlJc w:val="left"/>
      <w:pPr>
        <w:ind w:left="1087" w:hanging="278"/>
      </w:pPr>
      <w:rPr>
        <w:rFonts w:hint="default"/>
        <w:lang w:val="en-US" w:eastAsia="en-US" w:bidi="en-US"/>
      </w:rPr>
    </w:lvl>
    <w:lvl w:ilvl="2" w:tplc="0DBC3DD2">
      <w:numFmt w:val="bullet"/>
      <w:lvlText w:val="•"/>
      <w:lvlJc w:val="left"/>
      <w:pPr>
        <w:ind w:left="1774" w:hanging="278"/>
      </w:pPr>
      <w:rPr>
        <w:rFonts w:hint="default"/>
        <w:lang w:val="en-US" w:eastAsia="en-US" w:bidi="en-US"/>
      </w:rPr>
    </w:lvl>
    <w:lvl w:ilvl="3" w:tplc="24ECBBA6">
      <w:numFmt w:val="bullet"/>
      <w:lvlText w:val="•"/>
      <w:lvlJc w:val="left"/>
      <w:pPr>
        <w:ind w:left="2461" w:hanging="278"/>
      </w:pPr>
      <w:rPr>
        <w:rFonts w:hint="default"/>
        <w:lang w:val="en-US" w:eastAsia="en-US" w:bidi="en-US"/>
      </w:rPr>
    </w:lvl>
    <w:lvl w:ilvl="4" w:tplc="83302786">
      <w:numFmt w:val="bullet"/>
      <w:lvlText w:val="•"/>
      <w:lvlJc w:val="left"/>
      <w:pPr>
        <w:ind w:left="3148" w:hanging="278"/>
      </w:pPr>
      <w:rPr>
        <w:rFonts w:hint="default"/>
        <w:lang w:val="en-US" w:eastAsia="en-US" w:bidi="en-US"/>
      </w:rPr>
    </w:lvl>
    <w:lvl w:ilvl="5" w:tplc="82883B56">
      <w:numFmt w:val="bullet"/>
      <w:lvlText w:val="•"/>
      <w:lvlJc w:val="left"/>
      <w:pPr>
        <w:ind w:left="3835" w:hanging="278"/>
      </w:pPr>
      <w:rPr>
        <w:rFonts w:hint="default"/>
        <w:lang w:val="en-US" w:eastAsia="en-US" w:bidi="en-US"/>
      </w:rPr>
    </w:lvl>
    <w:lvl w:ilvl="6" w:tplc="E12870C6">
      <w:numFmt w:val="bullet"/>
      <w:lvlText w:val="•"/>
      <w:lvlJc w:val="left"/>
      <w:pPr>
        <w:ind w:left="4522" w:hanging="278"/>
      </w:pPr>
      <w:rPr>
        <w:rFonts w:hint="default"/>
        <w:lang w:val="en-US" w:eastAsia="en-US" w:bidi="en-US"/>
      </w:rPr>
    </w:lvl>
    <w:lvl w:ilvl="7" w:tplc="E954B8B8">
      <w:numFmt w:val="bullet"/>
      <w:lvlText w:val="•"/>
      <w:lvlJc w:val="left"/>
      <w:pPr>
        <w:ind w:left="5209" w:hanging="278"/>
      </w:pPr>
      <w:rPr>
        <w:rFonts w:hint="default"/>
        <w:lang w:val="en-US" w:eastAsia="en-US" w:bidi="en-US"/>
      </w:rPr>
    </w:lvl>
    <w:lvl w:ilvl="8" w:tplc="D9D69D5A">
      <w:numFmt w:val="bullet"/>
      <w:lvlText w:val="•"/>
      <w:lvlJc w:val="left"/>
      <w:pPr>
        <w:ind w:left="5896" w:hanging="278"/>
      </w:pPr>
      <w:rPr>
        <w:rFonts w:hint="default"/>
        <w:lang w:val="en-US" w:eastAsia="en-US" w:bidi="en-US"/>
      </w:rPr>
    </w:lvl>
  </w:abstractNum>
  <w:abstractNum w:abstractNumId="11"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0AE355F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0885DE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41053BB"/>
    <w:multiLevelType w:val="multilevel"/>
    <w:tmpl w:val="7614763A"/>
    <w:numStyleLink w:val="NumberlistAgency"/>
  </w:abstractNum>
  <w:abstractNum w:abstractNumId="17" w15:restartNumberingAfterBreak="0">
    <w:nsid w:val="1E5DFEF4"/>
    <w:multiLevelType w:val="hybridMultilevel"/>
    <w:tmpl w:val="D6B54AB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9" w15:restartNumberingAfterBreak="0">
    <w:nsid w:val="20CB56E4"/>
    <w:multiLevelType w:val="hybridMultilevel"/>
    <w:tmpl w:val="59708D34"/>
    <w:lvl w:ilvl="0" w:tplc="99FCD1F6">
      <w:start w:val="1"/>
      <w:numFmt w:val="decimal"/>
      <w:pStyle w:val="FigureNumber"/>
      <w:lvlText w:val="Figure %1:  "/>
      <w:lvlJc w:val="left"/>
      <w:pPr>
        <w:ind w:left="455"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AC3FFF"/>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307585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B0D3345"/>
    <w:multiLevelType w:val="multilevel"/>
    <w:tmpl w:val="F3B8A130"/>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451611BF"/>
    <w:multiLevelType w:val="hybridMultilevel"/>
    <w:tmpl w:val="03121D86"/>
    <w:lvl w:ilvl="0" w:tplc="F3C67D72">
      <w:start w:val="1"/>
      <w:numFmt w:val="upperLetter"/>
      <w:lvlText w:val="%1."/>
      <w:lvlJc w:val="left"/>
      <w:pPr>
        <w:ind w:left="720" w:hanging="360"/>
      </w:pPr>
      <w:rPr>
        <w:rFonts w:ascii="Calibri" w:eastAsia="Calibri" w:hAnsi="Calibri" w:cs="Calibri" w:hint="default"/>
        <w:b/>
        <w:bCs/>
        <w:w w:val="85"/>
        <w:sz w:val="24"/>
        <w:szCs w:val="24"/>
        <w:lang w:val="en-US" w:eastAsia="en-US" w:bidi="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7F84B8B"/>
    <w:multiLevelType w:val="hybridMultilevel"/>
    <w:tmpl w:val="81588C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C936D9C"/>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26" w15:restartNumberingAfterBreak="0">
    <w:nsid w:val="4CF45EE5"/>
    <w:multiLevelType w:val="hybridMultilevel"/>
    <w:tmpl w:val="8F0A0180"/>
    <w:lvl w:ilvl="0" w:tplc="F3C67D72">
      <w:start w:val="1"/>
      <w:numFmt w:val="upperLetter"/>
      <w:lvlText w:val="%1."/>
      <w:lvlJc w:val="left"/>
      <w:pPr>
        <w:ind w:left="398" w:hanging="278"/>
      </w:pPr>
      <w:rPr>
        <w:rFonts w:ascii="Calibri" w:eastAsia="Calibri" w:hAnsi="Calibri" w:cs="Calibri" w:hint="default"/>
        <w:b/>
        <w:bCs/>
        <w:w w:val="85"/>
        <w:sz w:val="24"/>
        <w:szCs w:val="24"/>
        <w:lang w:val="en-US" w:eastAsia="en-US" w:bidi="en-US"/>
      </w:rPr>
    </w:lvl>
    <w:lvl w:ilvl="1" w:tplc="F766CBD4">
      <w:numFmt w:val="bullet"/>
      <w:lvlText w:val="•"/>
      <w:lvlJc w:val="left"/>
      <w:pPr>
        <w:ind w:left="1087" w:hanging="278"/>
      </w:pPr>
      <w:rPr>
        <w:rFonts w:hint="default"/>
        <w:lang w:val="en-US" w:eastAsia="en-US" w:bidi="en-US"/>
      </w:rPr>
    </w:lvl>
    <w:lvl w:ilvl="2" w:tplc="0DBC3DD2">
      <w:numFmt w:val="bullet"/>
      <w:lvlText w:val="•"/>
      <w:lvlJc w:val="left"/>
      <w:pPr>
        <w:ind w:left="1774" w:hanging="278"/>
      </w:pPr>
      <w:rPr>
        <w:rFonts w:hint="default"/>
        <w:lang w:val="en-US" w:eastAsia="en-US" w:bidi="en-US"/>
      </w:rPr>
    </w:lvl>
    <w:lvl w:ilvl="3" w:tplc="24ECBBA6">
      <w:numFmt w:val="bullet"/>
      <w:lvlText w:val="•"/>
      <w:lvlJc w:val="left"/>
      <w:pPr>
        <w:ind w:left="2461" w:hanging="278"/>
      </w:pPr>
      <w:rPr>
        <w:rFonts w:hint="default"/>
        <w:lang w:val="en-US" w:eastAsia="en-US" w:bidi="en-US"/>
      </w:rPr>
    </w:lvl>
    <w:lvl w:ilvl="4" w:tplc="83302786">
      <w:numFmt w:val="bullet"/>
      <w:lvlText w:val="•"/>
      <w:lvlJc w:val="left"/>
      <w:pPr>
        <w:ind w:left="3148" w:hanging="278"/>
      </w:pPr>
      <w:rPr>
        <w:rFonts w:hint="default"/>
        <w:lang w:val="en-US" w:eastAsia="en-US" w:bidi="en-US"/>
      </w:rPr>
    </w:lvl>
    <w:lvl w:ilvl="5" w:tplc="82883B56">
      <w:numFmt w:val="bullet"/>
      <w:lvlText w:val="•"/>
      <w:lvlJc w:val="left"/>
      <w:pPr>
        <w:ind w:left="3835" w:hanging="278"/>
      </w:pPr>
      <w:rPr>
        <w:rFonts w:hint="default"/>
        <w:lang w:val="en-US" w:eastAsia="en-US" w:bidi="en-US"/>
      </w:rPr>
    </w:lvl>
    <w:lvl w:ilvl="6" w:tplc="E12870C6">
      <w:numFmt w:val="bullet"/>
      <w:lvlText w:val="•"/>
      <w:lvlJc w:val="left"/>
      <w:pPr>
        <w:ind w:left="4522" w:hanging="278"/>
      </w:pPr>
      <w:rPr>
        <w:rFonts w:hint="default"/>
        <w:lang w:val="en-US" w:eastAsia="en-US" w:bidi="en-US"/>
      </w:rPr>
    </w:lvl>
    <w:lvl w:ilvl="7" w:tplc="E954B8B8">
      <w:numFmt w:val="bullet"/>
      <w:lvlText w:val="•"/>
      <w:lvlJc w:val="left"/>
      <w:pPr>
        <w:ind w:left="5209" w:hanging="278"/>
      </w:pPr>
      <w:rPr>
        <w:rFonts w:hint="default"/>
        <w:lang w:val="en-US" w:eastAsia="en-US" w:bidi="en-US"/>
      </w:rPr>
    </w:lvl>
    <w:lvl w:ilvl="8" w:tplc="D9D69D5A">
      <w:numFmt w:val="bullet"/>
      <w:lvlText w:val="•"/>
      <w:lvlJc w:val="left"/>
      <w:pPr>
        <w:ind w:left="5896" w:hanging="278"/>
      </w:pPr>
      <w:rPr>
        <w:rFonts w:hint="default"/>
        <w:lang w:val="en-US" w:eastAsia="en-US" w:bidi="en-US"/>
      </w:rPr>
    </w:lvl>
  </w:abstractNum>
  <w:abstractNum w:abstractNumId="27" w15:restartNumberingAfterBreak="0">
    <w:nsid w:val="4EF7262D"/>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28"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9" w15:restartNumberingAfterBreak="0">
    <w:nsid w:val="5D3C3688"/>
    <w:multiLevelType w:val="hybridMultilevel"/>
    <w:tmpl w:val="B8E414E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07A7A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1B17DBA"/>
    <w:multiLevelType w:val="multilevel"/>
    <w:tmpl w:val="A02E932A"/>
    <w:numStyleLink w:val="BulletsAgency"/>
  </w:abstractNum>
  <w:abstractNum w:abstractNumId="32" w15:restartNumberingAfterBreak="0">
    <w:nsid w:val="6EBE4A9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747E4423"/>
    <w:multiLevelType w:val="hybridMultilevel"/>
    <w:tmpl w:val="77DC925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16cid:durableId="95441009">
    <w:abstractNumId w:val="21"/>
  </w:num>
  <w:num w:numId="2" w16cid:durableId="1174954478">
    <w:abstractNumId w:val="15"/>
  </w:num>
  <w:num w:numId="3" w16cid:durableId="886574279">
    <w:abstractNumId w:val="20"/>
  </w:num>
  <w:num w:numId="4" w16cid:durableId="933127113">
    <w:abstractNumId w:val="9"/>
  </w:num>
  <w:num w:numId="5" w16cid:durableId="1943686355">
    <w:abstractNumId w:val="7"/>
  </w:num>
  <w:num w:numId="6" w16cid:durableId="1469662803">
    <w:abstractNumId w:val="6"/>
  </w:num>
  <w:num w:numId="7" w16cid:durableId="119881723">
    <w:abstractNumId w:val="5"/>
  </w:num>
  <w:num w:numId="8" w16cid:durableId="204566575">
    <w:abstractNumId w:val="4"/>
  </w:num>
  <w:num w:numId="9" w16cid:durableId="292519712">
    <w:abstractNumId w:val="8"/>
  </w:num>
  <w:num w:numId="10" w16cid:durableId="2000039975">
    <w:abstractNumId w:val="3"/>
  </w:num>
  <w:num w:numId="11" w16cid:durableId="1653212590">
    <w:abstractNumId w:val="2"/>
  </w:num>
  <w:num w:numId="12" w16cid:durableId="1707292623">
    <w:abstractNumId w:val="1"/>
  </w:num>
  <w:num w:numId="13" w16cid:durableId="217712752">
    <w:abstractNumId w:val="0"/>
  </w:num>
  <w:num w:numId="14" w16cid:durableId="424115416">
    <w:abstractNumId w:val="11"/>
  </w:num>
  <w:num w:numId="15" w16cid:durableId="2061127247">
    <w:abstractNumId w:val="14"/>
  </w:num>
  <w:num w:numId="16" w16cid:durableId="950741920">
    <w:abstractNumId w:val="28"/>
  </w:num>
  <w:num w:numId="17" w16cid:durableId="761529040">
    <w:abstractNumId w:val="18"/>
  </w:num>
  <w:num w:numId="18" w16cid:durableId="1493134581">
    <w:abstractNumId w:val="12"/>
  </w:num>
  <w:num w:numId="19" w16cid:durableId="265891790">
    <w:abstractNumId w:val="32"/>
  </w:num>
  <w:num w:numId="20" w16cid:durableId="928005647">
    <w:abstractNumId w:val="30"/>
  </w:num>
  <w:num w:numId="21" w16cid:durableId="513803646">
    <w:abstractNumId w:val="13"/>
  </w:num>
  <w:num w:numId="22" w16cid:durableId="1171406734">
    <w:abstractNumId w:val="16"/>
  </w:num>
  <w:num w:numId="23" w16cid:durableId="635642802">
    <w:abstractNumId w:val="31"/>
  </w:num>
  <w:num w:numId="24" w16cid:durableId="515583177">
    <w:abstractNumId w:val="28"/>
  </w:num>
  <w:num w:numId="25" w16cid:durableId="847788243">
    <w:abstractNumId w:val="28"/>
  </w:num>
  <w:num w:numId="26" w16cid:durableId="1532186217">
    <w:abstractNumId w:val="28"/>
  </w:num>
  <w:num w:numId="27" w16cid:durableId="584803754">
    <w:abstractNumId w:val="28"/>
  </w:num>
  <w:num w:numId="28" w16cid:durableId="408039690">
    <w:abstractNumId w:val="28"/>
  </w:num>
  <w:num w:numId="29" w16cid:durableId="1793554277">
    <w:abstractNumId w:val="28"/>
  </w:num>
  <w:num w:numId="30" w16cid:durableId="581648715">
    <w:abstractNumId w:val="28"/>
  </w:num>
  <w:num w:numId="31" w16cid:durableId="546528316">
    <w:abstractNumId w:val="28"/>
  </w:num>
  <w:num w:numId="32" w16cid:durableId="1673751773">
    <w:abstractNumId w:val="28"/>
  </w:num>
  <w:num w:numId="33" w16cid:durableId="11545666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1656812">
    <w:abstractNumId w:val="28"/>
  </w:num>
  <w:num w:numId="35" w16cid:durableId="1076246199">
    <w:abstractNumId w:val="28"/>
  </w:num>
  <w:num w:numId="36" w16cid:durableId="589853334">
    <w:abstractNumId w:val="28"/>
  </w:num>
  <w:num w:numId="37" w16cid:durableId="919219299">
    <w:abstractNumId w:val="29"/>
  </w:num>
  <w:num w:numId="38" w16cid:durableId="2135362357">
    <w:abstractNumId w:val="17"/>
  </w:num>
  <w:num w:numId="39" w16cid:durableId="562914443">
    <w:abstractNumId w:val="24"/>
  </w:num>
  <w:num w:numId="40" w16cid:durableId="1148521489">
    <w:abstractNumId w:val="33"/>
  </w:num>
  <w:num w:numId="41" w16cid:durableId="1152063743">
    <w:abstractNumId w:val="28"/>
  </w:num>
  <w:num w:numId="42" w16cid:durableId="610818540">
    <w:abstractNumId w:val="28"/>
  </w:num>
  <w:num w:numId="43" w16cid:durableId="1384717277">
    <w:abstractNumId w:val="27"/>
  </w:num>
  <w:num w:numId="44" w16cid:durableId="1076167493">
    <w:abstractNumId w:val="25"/>
  </w:num>
  <w:num w:numId="45" w16cid:durableId="591861691">
    <w:abstractNumId w:val="10"/>
  </w:num>
  <w:num w:numId="46" w16cid:durableId="1671790559">
    <w:abstractNumId w:val="26"/>
  </w:num>
  <w:num w:numId="47" w16cid:durableId="258874273">
    <w:abstractNumId w:val="23"/>
  </w:num>
  <w:num w:numId="48" w16cid:durableId="1968002919">
    <w:abstractNumId w:val="22"/>
  </w:num>
  <w:num w:numId="49" w16cid:durableId="16857095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defaultTabStop w:val="720"/>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74"/>
    <w:rsid w:val="0000007D"/>
    <w:rsid w:val="00004900"/>
    <w:rsid w:val="00020121"/>
    <w:rsid w:val="00021585"/>
    <w:rsid w:val="00021A43"/>
    <w:rsid w:val="00025E4C"/>
    <w:rsid w:val="00027DE1"/>
    <w:rsid w:val="00035F26"/>
    <w:rsid w:val="00042450"/>
    <w:rsid w:val="0004338C"/>
    <w:rsid w:val="000476AA"/>
    <w:rsid w:val="00050A0C"/>
    <w:rsid w:val="00052D86"/>
    <w:rsid w:val="00054762"/>
    <w:rsid w:val="00057C39"/>
    <w:rsid w:val="00065442"/>
    <w:rsid w:val="000769B6"/>
    <w:rsid w:val="00077A53"/>
    <w:rsid w:val="000811AD"/>
    <w:rsid w:val="00087719"/>
    <w:rsid w:val="0009053B"/>
    <w:rsid w:val="00093EFF"/>
    <w:rsid w:val="00096AFD"/>
    <w:rsid w:val="000A1EAC"/>
    <w:rsid w:val="000A2BAB"/>
    <w:rsid w:val="000B080F"/>
    <w:rsid w:val="000B1E2F"/>
    <w:rsid w:val="000B2409"/>
    <w:rsid w:val="000B2CEF"/>
    <w:rsid w:val="000C1434"/>
    <w:rsid w:val="000D3FAD"/>
    <w:rsid w:val="000F03E1"/>
    <w:rsid w:val="000F4CFC"/>
    <w:rsid w:val="000F57D4"/>
    <w:rsid w:val="001122A4"/>
    <w:rsid w:val="00112AD4"/>
    <w:rsid w:val="0012407E"/>
    <w:rsid w:val="0012701D"/>
    <w:rsid w:val="00133C82"/>
    <w:rsid w:val="001350D9"/>
    <w:rsid w:val="00135413"/>
    <w:rsid w:val="00136C8B"/>
    <w:rsid w:val="00140148"/>
    <w:rsid w:val="00142BD7"/>
    <w:rsid w:val="001434DA"/>
    <w:rsid w:val="001449CE"/>
    <w:rsid w:val="0014559B"/>
    <w:rsid w:val="001515FE"/>
    <w:rsid w:val="00156F73"/>
    <w:rsid w:val="00160398"/>
    <w:rsid w:val="0016512D"/>
    <w:rsid w:val="001654AD"/>
    <w:rsid w:val="0016580B"/>
    <w:rsid w:val="001704A4"/>
    <w:rsid w:val="001764F8"/>
    <w:rsid w:val="001837B5"/>
    <w:rsid w:val="00184F43"/>
    <w:rsid w:val="0019633A"/>
    <w:rsid w:val="00197E8D"/>
    <w:rsid w:val="001A1DE5"/>
    <w:rsid w:val="001A475F"/>
    <w:rsid w:val="001B102B"/>
    <w:rsid w:val="001B44E7"/>
    <w:rsid w:val="001B46B2"/>
    <w:rsid w:val="001B5689"/>
    <w:rsid w:val="001B6D32"/>
    <w:rsid w:val="001C33BB"/>
    <w:rsid w:val="001C638D"/>
    <w:rsid w:val="001C66C7"/>
    <w:rsid w:val="001C6841"/>
    <w:rsid w:val="001D7478"/>
    <w:rsid w:val="001D78B5"/>
    <w:rsid w:val="001E6128"/>
    <w:rsid w:val="001E7652"/>
    <w:rsid w:val="001F7A52"/>
    <w:rsid w:val="002038AD"/>
    <w:rsid w:val="0020429F"/>
    <w:rsid w:val="0020782A"/>
    <w:rsid w:val="002111C1"/>
    <w:rsid w:val="00214876"/>
    <w:rsid w:val="00214CC0"/>
    <w:rsid w:val="002178B9"/>
    <w:rsid w:val="00221C45"/>
    <w:rsid w:val="00223A09"/>
    <w:rsid w:val="00226D55"/>
    <w:rsid w:val="00232EF9"/>
    <w:rsid w:val="00241475"/>
    <w:rsid w:val="002506BA"/>
    <w:rsid w:val="00251F2D"/>
    <w:rsid w:val="002572A2"/>
    <w:rsid w:val="002639E9"/>
    <w:rsid w:val="002712A6"/>
    <w:rsid w:val="00276CEA"/>
    <w:rsid w:val="00280A59"/>
    <w:rsid w:val="002851F7"/>
    <w:rsid w:val="00287CA5"/>
    <w:rsid w:val="002A04C0"/>
    <w:rsid w:val="002A06D5"/>
    <w:rsid w:val="002A476C"/>
    <w:rsid w:val="002A56BB"/>
    <w:rsid w:val="002A7565"/>
    <w:rsid w:val="002B3E60"/>
    <w:rsid w:val="002B48A8"/>
    <w:rsid w:val="002B48CD"/>
    <w:rsid w:val="002B5890"/>
    <w:rsid w:val="002B59EE"/>
    <w:rsid w:val="002C4B71"/>
    <w:rsid w:val="002E5A02"/>
    <w:rsid w:val="002E785D"/>
    <w:rsid w:val="002F5B5B"/>
    <w:rsid w:val="002F6D16"/>
    <w:rsid w:val="00300D54"/>
    <w:rsid w:val="00301031"/>
    <w:rsid w:val="003019DA"/>
    <w:rsid w:val="00302918"/>
    <w:rsid w:val="00307763"/>
    <w:rsid w:val="00316243"/>
    <w:rsid w:val="00320422"/>
    <w:rsid w:val="003210BC"/>
    <w:rsid w:val="00321D99"/>
    <w:rsid w:val="00330CC8"/>
    <w:rsid w:val="00335E72"/>
    <w:rsid w:val="003361F3"/>
    <w:rsid w:val="00337F2E"/>
    <w:rsid w:val="00344B9E"/>
    <w:rsid w:val="00347A6E"/>
    <w:rsid w:val="00352217"/>
    <w:rsid w:val="00360307"/>
    <w:rsid w:val="00361D88"/>
    <w:rsid w:val="00377102"/>
    <w:rsid w:val="003779B2"/>
    <w:rsid w:val="00381DD7"/>
    <w:rsid w:val="003840DD"/>
    <w:rsid w:val="00385CB8"/>
    <w:rsid w:val="00386170"/>
    <w:rsid w:val="00390594"/>
    <w:rsid w:val="00392845"/>
    <w:rsid w:val="003947AA"/>
    <w:rsid w:val="003A071C"/>
    <w:rsid w:val="003A30BB"/>
    <w:rsid w:val="003B0D87"/>
    <w:rsid w:val="003B501D"/>
    <w:rsid w:val="003C1744"/>
    <w:rsid w:val="003C4490"/>
    <w:rsid w:val="003C4B57"/>
    <w:rsid w:val="003C4B6D"/>
    <w:rsid w:val="003C79FC"/>
    <w:rsid w:val="003D2A55"/>
    <w:rsid w:val="003D4D3F"/>
    <w:rsid w:val="003E0C9A"/>
    <w:rsid w:val="003E5B0F"/>
    <w:rsid w:val="003F058B"/>
    <w:rsid w:val="003F1F3A"/>
    <w:rsid w:val="003F2E52"/>
    <w:rsid w:val="003F3640"/>
    <w:rsid w:val="003F4045"/>
    <w:rsid w:val="003F6838"/>
    <w:rsid w:val="004015DE"/>
    <w:rsid w:val="00404D5F"/>
    <w:rsid w:val="00404FAE"/>
    <w:rsid w:val="004062D0"/>
    <w:rsid w:val="0041327C"/>
    <w:rsid w:val="00417292"/>
    <w:rsid w:val="004247CE"/>
    <w:rsid w:val="00424BE4"/>
    <w:rsid w:val="00426CE3"/>
    <w:rsid w:val="00427203"/>
    <w:rsid w:val="004274F5"/>
    <w:rsid w:val="00430ED6"/>
    <w:rsid w:val="00430FC7"/>
    <w:rsid w:val="00431B34"/>
    <w:rsid w:val="00460B56"/>
    <w:rsid w:val="00461417"/>
    <w:rsid w:val="004667EE"/>
    <w:rsid w:val="0047325A"/>
    <w:rsid w:val="00474EB8"/>
    <w:rsid w:val="00476CB3"/>
    <w:rsid w:val="00477BCC"/>
    <w:rsid w:val="00480D79"/>
    <w:rsid w:val="0049623C"/>
    <w:rsid w:val="004974DF"/>
    <w:rsid w:val="004A0A8F"/>
    <w:rsid w:val="004A6386"/>
    <w:rsid w:val="004B2E90"/>
    <w:rsid w:val="004B2ED0"/>
    <w:rsid w:val="004B586B"/>
    <w:rsid w:val="004C2E5E"/>
    <w:rsid w:val="004C3A7A"/>
    <w:rsid w:val="004C4635"/>
    <w:rsid w:val="004E4F49"/>
    <w:rsid w:val="004E7125"/>
    <w:rsid w:val="004E7C87"/>
    <w:rsid w:val="004E7E70"/>
    <w:rsid w:val="004F2A28"/>
    <w:rsid w:val="00502A3F"/>
    <w:rsid w:val="00505278"/>
    <w:rsid w:val="0050535C"/>
    <w:rsid w:val="00505BAA"/>
    <w:rsid w:val="00513FDB"/>
    <w:rsid w:val="00524120"/>
    <w:rsid w:val="0052469C"/>
    <w:rsid w:val="00526FCE"/>
    <w:rsid w:val="005336C2"/>
    <w:rsid w:val="00535F7C"/>
    <w:rsid w:val="00537865"/>
    <w:rsid w:val="00537D2D"/>
    <w:rsid w:val="0054122D"/>
    <w:rsid w:val="0054197A"/>
    <w:rsid w:val="00542643"/>
    <w:rsid w:val="00546EB8"/>
    <w:rsid w:val="005601DE"/>
    <w:rsid w:val="005717BF"/>
    <w:rsid w:val="005720DB"/>
    <w:rsid w:val="00577AA2"/>
    <w:rsid w:val="005837F4"/>
    <w:rsid w:val="00584C6E"/>
    <w:rsid w:val="00586EA3"/>
    <w:rsid w:val="0059298A"/>
    <w:rsid w:val="005A22CB"/>
    <w:rsid w:val="005B19EA"/>
    <w:rsid w:val="005C6005"/>
    <w:rsid w:val="005C70BC"/>
    <w:rsid w:val="005D1A61"/>
    <w:rsid w:val="005D2FE1"/>
    <w:rsid w:val="005D5DAE"/>
    <w:rsid w:val="005D6B95"/>
    <w:rsid w:val="005E1A22"/>
    <w:rsid w:val="005E3E38"/>
    <w:rsid w:val="005E48A9"/>
    <w:rsid w:val="005E4BB5"/>
    <w:rsid w:val="005E7D03"/>
    <w:rsid w:val="005F70C2"/>
    <w:rsid w:val="00607073"/>
    <w:rsid w:val="00610AF9"/>
    <w:rsid w:val="00613B25"/>
    <w:rsid w:val="00615A95"/>
    <w:rsid w:val="00617948"/>
    <w:rsid w:val="00625D01"/>
    <w:rsid w:val="0063094B"/>
    <w:rsid w:val="00630981"/>
    <w:rsid w:val="00630BD8"/>
    <w:rsid w:val="0064794A"/>
    <w:rsid w:val="0065464F"/>
    <w:rsid w:val="00656AC7"/>
    <w:rsid w:val="00660901"/>
    <w:rsid w:val="0067102F"/>
    <w:rsid w:val="00672A52"/>
    <w:rsid w:val="00672D94"/>
    <w:rsid w:val="00674381"/>
    <w:rsid w:val="00675888"/>
    <w:rsid w:val="00681E18"/>
    <w:rsid w:val="00683B23"/>
    <w:rsid w:val="00694CB4"/>
    <w:rsid w:val="00696501"/>
    <w:rsid w:val="006A06D7"/>
    <w:rsid w:val="006B23D7"/>
    <w:rsid w:val="006C58A0"/>
    <w:rsid w:val="006E0ED7"/>
    <w:rsid w:val="006E13F5"/>
    <w:rsid w:val="006F096B"/>
    <w:rsid w:val="006F2487"/>
    <w:rsid w:val="006F3625"/>
    <w:rsid w:val="006F491F"/>
    <w:rsid w:val="006F68C3"/>
    <w:rsid w:val="006F7EBB"/>
    <w:rsid w:val="00705364"/>
    <w:rsid w:val="007071A7"/>
    <w:rsid w:val="00710C18"/>
    <w:rsid w:val="007153BC"/>
    <w:rsid w:val="00716DBD"/>
    <w:rsid w:val="00716EDB"/>
    <w:rsid w:val="00721A21"/>
    <w:rsid w:val="00721CD4"/>
    <w:rsid w:val="00721D79"/>
    <w:rsid w:val="007223C5"/>
    <w:rsid w:val="00725350"/>
    <w:rsid w:val="00727B1C"/>
    <w:rsid w:val="00730743"/>
    <w:rsid w:val="0073251E"/>
    <w:rsid w:val="00743496"/>
    <w:rsid w:val="0075696F"/>
    <w:rsid w:val="007575A9"/>
    <w:rsid w:val="00761559"/>
    <w:rsid w:val="0076183E"/>
    <w:rsid w:val="00763D5E"/>
    <w:rsid w:val="007678E4"/>
    <w:rsid w:val="00780024"/>
    <w:rsid w:val="0078085F"/>
    <w:rsid w:val="007848EF"/>
    <w:rsid w:val="007919D1"/>
    <w:rsid w:val="0079233B"/>
    <w:rsid w:val="00794275"/>
    <w:rsid w:val="00794609"/>
    <w:rsid w:val="00794BAE"/>
    <w:rsid w:val="00796E49"/>
    <w:rsid w:val="00797357"/>
    <w:rsid w:val="00797F46"/>
    <w:rsid w:val="007A0275"/>
    <w:rsid w:val="007A228C"/>
    <w:rsid w:val="007A77D6"/>
    <w:rsid w:val="007C021F"/>
    <w:rsid w:val="007C1EBB"/>
    <w:rsid w:val="007C2C87"/>
    <w:rsid w:val="007D0F0F"/>
    <w:rsid w:val="007D14E5"/>
    <w:rsid w:val="007D2F59"/>
    <w:rsid w:val="007D42B2"/>
    <w:rsid w:val="007E206A"/>
    <w:rsid w:val="007E3947"/>
    <w:rsid w:val="007E4F62"/>
    <w:rsid w:val="007E506C"/>
    <w:rsid w:val="007F28D7"/>
    <w:rsid w:val="007F2AE6"/>
    <w:rsid w:val="007F5A3F"/>
    <w:rsid w:val="00806453"/>
    <w:rsid w:val="008106BD"/>
    <w:rsid w:val="0081353A"/>
    <w:rsid w:val="00821C74"/>
    <w:rsid w:val="00822FC8"/>
    <w:rsid w:val="008252C9"/>
    <w:rsid w:val="00826F6A"/>
    <w:rsid w:val="008321DE"/>
    <w:rsid w:val="008335F8"/>
    <w:rsid w:val="00833A20"/>
    <w:rsid w:val="00835C74"/>
    <w:rsid w:val="00837241"/>
    <w:rsid w:val="00842343"/>
    <w:rsid w:val="00842B63"/>
    <w:rsid w:val="0085081C"/>
    <w:rsid w:val="00851593"/>
    <w:rsid w:val="008529DE"/>
    <w:rsid w:val="00861ED7"/>
    <w:rsid w:val="0086235B"/>
    <w:rsid w:val="00863A86"/>
    <w:rsid w:val="00863E61"/>
    <w:rsid w:val="00866C59"/>
    <w:rsid w:val="0086776F"/>
    <w:rsid w:val="00871031"/>
    <w:rsid w:val="00876F87"/>
    <w:rsid w:val="008B08B8"/>
    <w:rsid w:val="008B177A"/>
    <w:rsid w:val="008B3BE8"/>
    <w:rsid w:val="008C202D"/>
    <w:rsid w:val="008C7B86"/>
    <w:rsid w:val="008C7D9C"/>
    <w:rsid w:val="008D2963"/>
    <w:rsid w:val="008D6E72"/>
    <w:rsid w:val="008E156B"/>
    <w:rsid w:val="008E5989"/>
    <w:rsid w:val="008E7E89"/>
    <w:rsid w:val="008F15EB"/>
    <w:rsid w:val="008F3FDB"/>
    <w:rsid w:val="008F5875"/>
    <w:rsid w:val="00901549"/>
    <w:rsid w:val="00901947"/>
    <w:rsid w:val="00914034"/>
    <w:rsid w:val="009158FE"/>
    <w:rsid w:val="00917253"/>
    <w:rsid w:val="00940146"/>
    <w:rsid w:val="00940181"/>
    <w:rsid w:val="00944FAA"/>
    <w:rsid w:val="009544F2"/>
    <w:rsid w:val="009555E8"/>
    <w:rsid w:val="0095628D"/>
    <w:rsid w:val="009661EF"/>
    <w:rsid w:val="00972D83"/>
    <w:rsid w:val="00975F27"/>
    <w:rsid w:val="00975FAD"/>
    <w:rsid w:val="009878E5"/>
    <w:rsid w:val="009926E9"/>
    <w:rsid w:val="009A037C"/>
    <w:rsid w:val="009A4C3A"/>
    <w:rsid w:val="009A6F8A"/>
    <w:rsid w:val="009B3DB2"/>
    <w:rsid w:val="009C482C"/>
    <w:rsid w:val="009D3D90"/>
    <w:rsid w:val="009D6A83"/>
    <w:rsid w:val="009D709D"/>
    <w:rsid w:val="009E3204"/>
    <w:rsid w:val="009E52C4"/>
    <w:rsid w:val="009E7559"/>
    <w:rsid w:val="009F4726"/>
    <w:rsid w:val="009F7DA2"/>
    <w:rsid w:val="00A01ED0"/>
    <w:rsid w:val="00A023D4"/>
    <w:rsid w:val="00A13BC6"/>
    <w:rsid w:val="00A1400A"/>
    <w:rsid w:val="00A14E5E"/>
    <w:rsid w:val="00A218CC"/>
    <w:rsid w:val="00A279B4"/>
    <w:rsid w:val="00A3188F"/>
    <w:rsid w:val="00A3577D"/>
    <w:rsid w:val="00A450D6"/>
    <w:rsid w:val="00A465A9"/>
    <w:rsid w:val="00A576CC"/>
    <w:rsid w:val="00A633DD"/>
    <w:rsid w:val="00A63411"/>
    <w:rsid w:val="00A67BF5"/>
    <w:rsid w:val="00A713E0"/>
    <w:rsid w:val="00A72C50"/>
    <w:rsid w:val="00A75E8A"/>
    <w:rsid w:val="00A77A5B"/>
    <w:rsid w:val="00A85309"/>
    <w:rsid w:val="00A872A7"/>
    <w:rsid w:val="00A9145F"/>
    <w:rsid w:val="00A96578"/>
    <w:rsid w:val="00AA61A6"/>
    <w:rsid w:val="00AB122F"/>
    <w:rsid w:val="00AB3AE4"/>
    <w:rsid w:val="00AB4B3F"/>
    <w:rsid w:val="00AB566B"/>
    <w:rsid w:val="00AB581D"/>
    <w:rsid w:val="00AB7332"/>
    <w:rsid w:val="00AC09A5"/>
    <w:rsid w:val="00AC0CE6"/>
    <w:rsid w:val="00AC53AE"/>
    <w:rsid w:val="00AE190F"/>
    <w:rsid w:val="00AE39EA"/>
    <w:rsid w:val="00AE56A0"/>
    <w:rsid w:val="00AF0FDF"/>
    <w:rsid w:val="00AF6039"/>
    <w:rsid w:val="00B01BA1"/>
    <w:rsid w:val="00B0210C"/>
    <w:rsid w:val="00B04145"/>
    <w:rsid w:val="00B17565"/>
    <w:rsid w:val="00B46538"/>
    <w:rsid w:val="00B475A1"/>
    <w:rsid w:val="00B53AF8"/>
    <w:rsid w:val="00B53F00"/>
    <w:rsid w:val="00B550C5"/>
    <w:rsid w:val="00B57D54"/>
    <w:rsid w:val="00B616F1"/>
    <w:rsid w:val="00B6253B"/>
    <w:rsid w:val="00B636E6"/>
    <w:rsid w:val="00B65E52"/>
    <w:rsid w:val="00B70A07"/>
    <w:rsid w:val="00B77EBF"/>
    <w:rsid w:val="00B82307"/>
    <w:rsid w:val="00B8456C"/>
    <w:rsid w:val="00B91269"/>
    <w:rsid w:val="00B979CF"/>
    <w:rsid w:val="00B97B57"/>
    <w:rsid w:val="00BA6242"/>
    <w:rsid w:val="00BB5DAB"/>
    <w:rsid w:val="00BC09D3"/>
    <w:rsid w:val="00BC1225"/>
    <w:rsid w:val="00BC36A5"/>
    <w:rsid w:val="00BD097B"/>
    <w:rsid w:val="00BD3A68"/>
    <w:rsid w:val="00BD710F"/>
    <w:rsid w:val="00BE093F"/>
    <w:rsid w:val="00BE0DB3"/>
    <w:rsid w:val="00BE451B"/>
    <w:rsid w:val="00BE5F66"/>
    <w:rsid w:val="00BE744E"/>
    <w:rsid w:val="00BF2E53"/>
    <w:rsid w:val="00BF3928"/>
    <w:rsid w:val="00BF3F46"/>
    <w:rsid w:val="00BF406B"/>
    <w:rsid w:val="00C12CE7"/>
    <w:rsid w:val="00C15F15"/>
    <w:rsid w:val="00C2738E"/>
    <w:rsid w:val="00C304A2"/>
    <w:rsid w:val="00C37321"/>
    <w:rsid w:val="00C37F73"/>
    <w:rsid w:val="00C42596"/>
    <w:rsid w:val="00C47A99"/>
    <w:rsid w:val="00C51E54"/>
    <w:rsid w:val="00C54E98"/>
    <w:rsid w:val="00C5567F"/>
    <w:rsid w:val="00C8040F"/>
    <w:rsid w:val="00C86216"/>
    <w:rsid w:val="00C9391C"/>
    <w:rsid w:val="00CB2655"/>
    <w:rsid w:val="00CB27FF"/>
    <w:rsid w:val="00CB477A"/>
    <w:rsid w:val="00CB7613"/>
    <w:rsid w:val="00CC0D26"/>
    <w:rsid w:val="00CC35E1"/>
    <w:rsid w:val="00CC5750"/>
    <w:rsid w:val="00CD081C"/>
    <w:rsid w:val="00CD2F78"/>
    <w:rsid w:val="00CD4653"/>
    <w:rsid w:val="00CE11EB"/>
    <w:rsid w:val="00CE5159"/>
    <w:rsid w:val="00CF2C25"/>
    <w:rsid w:val="00CF3600"/>
    <w:rsid w:val="00CF3815"/>
    <w:rsid w:val="00CF4386"/>
    <w:rsid w:val="00CF5C11"/>
    <w:rsid w:val="00D019CA"/>
    <w:rsid w:val="00D01B6D"/>
    <w:rsid w:val="00D05450"/>
    <w:rsid w:val="00D07385"/>
    <w:rsid w:val="00D102FE"/>
    <w:rsid w:val="00D465CC"/>
    <w:rsid w:val="00D471CA"/>
    <w:rsid w:val="00D52C8D"/>
    <w:rsid w:val="00D60823"/>
    <w:rsid w:val="00D62C67"/>
    <w:rsid w:val="00D72666"/>
    <w:rsid w:val="00D73487"/>
    <w:rsid w:val="00D819FB"/>
    <w:rsid w:val="00D81EBA"/>
    <w:rsid w:val="00D8511F"/>
    <w:rsid w:val="00D862E3"/>
    <w:rsid w:val="00D97A14"/>
    <w:rsid w:val="00DB0FF7"/>
    <w:rsid w:val="00DB3C83"/>
    <w:rsid w:val="00DB4CFC"/>
    <w:rsid w:val="00DB5C3D"/>
    <w:rsid w:val="00DC447D"/>
    <w:rsid w:val="00DC5282"/>
    <w:rsid w:val="00DD7838"/>
    <w:rsid w:val="00DE24C9"/>
    <w:rsid w:val="00DF086C"/>
    <w:rsid w:val="00E1025D"/>
    <w:rsid w:val="00E12C1F"/>
    <w:rsid w:val="00E13A33"/>
    <w:rsid w:val="00E13C5E"/>
    <w:rsid w:val="00E3032B"/>
    <w:rsid w:val="00E31BAD"/>
    <w:rsid w:val="00E33694"/>
    <w:rsid w:val="00E34465"/>
    <w:rsid w:val="00E3605B"/>
    <w:rsid w:val="00E4003E"/>
    <w:rsid w:val="00E41859"/>
    <w:rsid w:val="00E420E2"/>
    <w:rsid w:val="00E51F12"/>
    <w:rsid w:val="00E54EDB"/>
    <w:rsid w:val="00E62F60"/>
    <w:rsid w:val="00E63A31"/>
    <w:rsid w:val="00E67525"/>
    <w:rsid w:val="00E72413"/>
    <w:rsid w:val="00E73D4C"/>
    <w:rsid w:val="00E815F8"/>
    <w:rsid w:val="00E828CF"/>
    <w:rsid w:val="00E82EDD"/>
    <w:rsid w:val="00E86D70"/>
    <w:rsid w:val="00E8733C"/>
    <w:rsid w:val="00E90217"/>
    <w:rsid w:val="00E94911"/>
    <w:rsid w:val="00E94F8E"/>
    <w:rsid w:val="00E955EA"/>
    <w:rsid w:val="00EA297B"/>
    <w:rsid w:val="00EC03C3"/>
    <w:rsid w:val="00EC1B79"/>
    <w:rsid w:val="00EC4A50"/>
    <w:rsid w:val="00EC7F4E"/>
    <w:rsid w:val="00ED076F"/>
    <w:rsid w:val="00ED21BD"/>
    <w:rsid w:val="00ED3B41"/>
    <w:rsid w:val="00ED5695"/>
    <w:rsid w:val="00ED6676"/>
    <w:rsid w:val="00F001E2"/>
    <w:rsid w:val="00F0063C"/>
    <w:rsid w:val="00F01E6E"/>
    <w:rsid w:val="00F10356"/>
    <w:rsid w:val="00F14B5A"/>
    <w:rsid w:val="00F248E2"/>
    <w:rsid w:val="00F27197"/>
    <w:rsid w:val="00F27888"/>
    <w:rsid w:val="00F30B6B"/>
    <w:rsid w:val="00F32350"/>
    <w:rsid w:val="00F36301"/>
    <w:rsid w:val="00F41695"/>
    <w:rsid w:val="00F4341E"/>
    <w:rsid w:val="00F44D71"/>
    <w:rsid w:val="00F46670"/>
    <w:rsid w:val="00F61916"/>
    <w:rsid w:val="00F63202"/>
    <w:rsid w:val="00F66ABF"/>
    <w:rsid w:val="00F74B56"/>
    <w:rsid w:val="00F75532"/>
    <w:rsid w:val="00F76126"/>
    <w:rsid w:val="00F77824"/>
    <w:rsid w:val="00F85A71"/>
    <w:rsid w:val="00F92CEA"/>
    <w:rsid w:val="00FA0FAC"/>
    <w:rsid w:val="00FA1155"/>
    <w:rsid w:val="00FB1CE8"/>
    <w:rsid w:val="00FD2B81"/>
    <w:rsid w:val="00FD4AD2"/>
    <w:rsid w:val="00FE1008"/>
    <w:rsid w:val="00FE2282"/>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07477"/>
  <w15:docId w15:val="{3F689353-4E8B-4977-9526-D68A7C7A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204"/>
    <w:rPr>
      <w:rFonts w:ascii="Arial" w:hAnsi="Arial"/>
      <w:sz w:val="22"/>
      <w:szCs w:val="18"/>
    </w:rPr>
  </w:style>
  <w:style w:type="paragraph" w:styleId="Heading1">
    <w:name w:val="heading 1"/>
    <w:basedOn w:val="No-numheading1Agency"/>
    <w:next w:val="BodytextAgency"/>
    <w:qFormat/>
    <w:rsid w:val="00A67BF5"/>
    <w:rPr>
      <w:noProof/>
    </w:rPr>
  </w:style>
  <w:style w:type="paragraph" w:styleId="Heading2">
    <w:name w:val="heading 2"/>
    <w:basedOn w:val="No-numheading2Agency"/>
    <w:next w:val="BodytextAgency"/>
    <w:qFormat/>
    <w:rsid w:val="00A67BF5"/>
  </w:style>
  <w:style w:type="paragraph" w:styleId="Heading3">
    <w:name w:val="heading 3"/>
    <w:basedOn w:val="No-numheading3Agency"/>
    <w:next w:val="BodytextAgency"/>
    <w:qFormat/>
    <w:rsid w:val="00A67BF5"/>
  </w:style>
  <w:style w:type="paragraph" w:styleId="Heading4">
    <w:name w:val="heading 4"/>
    <w:basedOn w:val="No-numheading4Agency"/>
    <w:next w:val="BodytextAgency"/>
    <w:qFormat/>
    <w:rsid w:val="00A67BF5"/>
  </w:style>
  <w:style w:type="paragraph" w:styleId="Heading5">
    <w:name w:val="heading 5"/>
    <w:basedOn w:val="Normal"/>
    <w:next w:val="Normal"/>
    <w:qFormat/>
    <w:rsid w:val="00A67BF5"/>
    <w:pPr>
      <w:keepNext/>
      <w:spacing w:before="280" w:after="220"/>
      <w:outlineLvl w:val="4"/>
    </w:pPr>
    <w:rPr>
      <w:rFonts w:eastAsia="Verdana" w:cs="Arial"/>
      <w:b/>
      <w:bCs/>
      <w:i/>
      <w:kern w:val="32"/>
    </w:rPr>
  </w:style>
  <w:style w:type="paragraph" w:styleId="Heading6">
    <w:name w:val="heading 6"/>
    <w:basedOn w:val="No-numheading6Agency"/>
    <w:next w:val="BodytextAgency"/>
    <w:qFormat/>
    <w:rsid w:val="00A67BF5"/>
  </w:style>
  <w:style w:type="paragraph" w:styleId="Heading7">
    <w:name w:val="heading 7"/>
    <w:basedOn w:val="No-numheading7Agency"/>
    <w:next w:val="BodytextAgency"/>
    <w:qFormat/>
    <w:rsid w:val="00A67BF5"/>
  </w:style>
  <w:style w:type="paragraph" w:styleId="Heading8">
    <w:name w:val="heading 8"/>
    <w:basedOn w:val="No-numheading8Agency"/>
    <w:next w:val="BodytextAgency"/>
    <w:qFormat/>
    <w:rsid w:val="00A67BF5"/>
  </w:style>
  <w:style w:type="paragraph" w:styleId="Heading9">
    <w:name w:val="heading 9"/>
    <w:basedOn w:val="No-numheading9Agency"/>
    <w:next w:val="BodytextAgency"/>
    <w:qFormat/>
    <w:rsid w:val="00A67B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67BF5"/>
    <w:pPr>
      <w:tabs>
        <w:tab w:val="center" w:pos="4320"/>
        <w:tab w:val="right" w:pos="8640"/>
      </w:tabs>
    </w:pPr>
  </w:style>
  <w:style w:type="paragraph" w:styleId="Footer">
    <w:name w:val="footer"/>
    <w:basedOn w:val="Normal"/>
    <w:semiHidden/>
    <w:rsid w:val="00A67BF5"/>
    <w:pPr>
      <w:tabs>
        <w:tab w:val="center" w:pos="4153"/>
        <w:tab w:val="right" w:pos="8306"/>
      </w:tabs>
    </w:pPr>
    <w:rPr>
      <w:rFonts w:eastAsia="Times New Roman"/>
      <w:sz w:val="16"/>
      <w:szCs w:val="20"/>
      <w:lang w:eastAsia="en-US"/>
    </w:rPr>
  </w:style>
  <w:style w:type="character" w:styleId="PageNumber">
    <w:name w:val="page number"/>
    <w:basedOn w:val="DefaultParagraphFont"/>
    <w:semiHidden/>
    <w:rsid w:val="00A67BF5"/>
  </w:style>
  <w:style w:type="character" w:styleId="Hyperlink">
    <w:name w:val="Hyperlink"/>
    <w:uiPriority w:val="99"/>
    <w:rsid w:val="00780024"/>
    <w:rPr>
      <w:rFonts w:ascii="Arial" w:hAnsi="Arial"/>
      <w:color w:val="0000FF"/>
      <w:u w:val="single"/>
    </w:rPr>
  </w:style>
  <w:style w:type="paragraph" w:styleId="FootnoteText">
    <w:name w:val="footnote text"/>
    <w:basedOn w:val="Normal"/>
    <w:semiHidden/>
    <w:rsid w:val="00A67BF5"/>
    <w:rPr>
      <w:rFonts w:eastAsia="Verdana"/>
      <w:sz w:val="15"/>
      <w:szCs w:val="20"/>
    </w:rPr>
  </w:style>
  <w:style w:type="character" w:styleId="FootnoteReference">
    <w:name w:val="footnote reference"/>
    <w:semiHidden/>
    <w:rsid w:val="00A67BF5"/>
    <w:rPr>
      <w:rFonts w:ascii="Verdana" w:hAnsi="Verdana"/>
      <w:vertAlign w:val="superscript"/>
    </w:rPr>
  </w:style>
  <w:style w:type="paragraph" w:styleId="TOC1">
    <w:name w:val="toc 1"/>
    <w:basedOn w:val="Normal"/>
    <w:next w:val="BodytextAgency"/>
    <w:uiPriority w:val="39"/>
    <w:rsid w:val="00B01BA1"/>
    <w:pPr>
      <w:keepNext/>
      <w:tabs>
        <w:tab w:val="right" w:leader="dot" w:pos="9401"/>
      </w:tabs>
      <w:spacing w:before="140" w:after="57" w:line="240" w:lineRule="atLeast"/>
    </w:pPr>
    <w:rPr>
      <w:rFonts w:eastAsia="Verdana"/>
      <w:b/>
      <w:noProof/>
      <w:sz w:val="24"/>
      <w:szCs w:val="22"/>
    </w:rPr>
  </w:style>
  <w:style w:type="paragraph" w:styleId="BodyText">
    <w:name w:val="Body Text"/>
    <w:basedOn w:val="Normal"/>
    <w:link w:val="BodyTextChar"/>
    <w:semiHidden/>
    <w:rsid w:val="00A67BF5"/>
    <w:pPr>
      <w:spacing w:after="140" w:line="280" w:lineRule="atLeast"/>
    </w:pPr>
  </w:style>
  <w:style w:type="paragraph" w:styleId="BodyText2">
    <w:name w:val="Body Text 2"/>
    <w:basedOn w:val="Normal"/>
    <w:semiHidden/>
    <w:rsid w:val="00577AA2"/>
    <w:pPr>
      <w:tabs>
        <w:tab w:val="left" w:pos="851"/>
        <w:tab w:val="left" w:pos="1701"/>
        <w:tab w:val="left" w:pos="2552"/>
      </w:tabs>
      <w:suppressAutoHyphens/>
      <w:spacing w:before="120" w:after="120"/>
      <w:jc w:val="center"/>
    </w:pPr>
    <w:rPr>
      <w:rFonts w:ascii="Times New Roman Bold" w:eastAsia="Times New Roman" w:hAnsi="Times New Roman Bold"/>
      <w:bCs/>
      <w:color w:val="0000FF"/>
      <w:szCs w:val="20"/>
      <w:lang w:eastAsia="en-US"/>
    </w:rPr>
  </w:style>
  <w:style w:type="character" w:styleId="LineNumber">
    <w:name w:val="line number"/>
    <w:basedOn w:val="DefaultParagraphFont"/>
    <w:semiHidden/>
    <w:rsid w:val="00A67BF5"/>
  </w:style>
  <w:style w:type="paragraph" w:customStyle="1" w:styleId="FooterAgency">
    <w:name w:val="Footer (Agency)"/>
    <w:basedOn w:val="Normal"/>
    <w:link w:val="FooterAgencyCharChar"/>
    <w:rsid w:val="00A67BF5"/>
    <w:rPr>
      <w:rFonts w:eastAsia="Verdana"/>
      <w:color w:val="6D6F71"/>
      <w:sz w:val="14"/>
      <w:szCs w:val="14"/>
    </w:rPr>
  </w:style>
  <w:style w:type="paragraph" w:customStyle="1" w:styleId="FooterblueAgency">
    <w:name w:val="Footer blue (Agency)"/>
    <w:basedOn w:val="Normal"/>
    <w:link w:val="FooterblueAgencyCharChar"/>
    <w:rsid w:val="00A67BF5"/>
    <w:rPr>
      <w:rFonts w:eastAsia="Verdana"/>
      <w:b/>
      <w:color w:val="003399"/>
      <w:sz w:val="13"/>
      <w:szCs w:val="14"/>
    </w:rPr>
  </w:style>
  <w:style w:type="table" w:customStyle="1" w:styleId="FootertableAgency">
    <w:name w:val="Footer table (Agency)"/>
    <w:basedOn w:val="TableNormal"/>
    <w:rsid w:val="00A67BF5"/>
    <w:rPr>
      <w:rFonts w:ascii="Verdana" w:hAnsi="Verdana"/>
    </w:rPr>
    <w:tblPr/>
    <w:tcPr>
      <w:shd w:val="clear" w:color="auto" w:fill="auto"/>
      <w:tcMar>
        <w:left w:w="0" w:type="dxa"/>
        <w:right w:w="0" w:type="dxa"/>
      </w:tcMar>
    </w:tcPr>
    <w:tblStylePr w:type="firstRow">
      <w:rPr>
        <w:rFonts w:ascii="Times New Roman Bold" w:hAnsi="Times New Roman Bold"/>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A67BF5"/>
    <w:rPr>
      <w:rFonts w:ascii="Verdana" w:eastAsia="Verdana" w:hAnsi="Verdana"/>
      <w:color w:val="6D6F71"/>
      <w:sz w:val="14"/>
      <w:szCs w:val="14"/>
    </w:rPr>
  </w:style>
  <w:style w:type="paragraph" w:customStyle="1" w:styleId="PagenumberAgency">
    <w:name w:val="Page number (Agency)"/>
    <w:basedOn w:val="Normal"/>
    <w:next w:val="Normal"/>
    <w:link w:val="PagenumberAgencyCharChar"/>
    <w:rsid w:val="00A67BF5"/>
    <w:pPr>
      <w:tabs>
        <w:tab w:val="right" w:pos="9781"/>
      </w:tabs>
      <w:jc w:val="right"/>
    </w:pPr>
    <w:rPr>
      <w:rFonts w:eastAsia="Verdana"/>
      <w:color w:val="6D6F71"/>
      <w:sz w:val="14"/>
      <w:szCs w:val="14"/>
    </w:rPr>
  </w:style>
  <w:style w:type="character" w:customStyle="1" w:styleId="PagenumberAgencyCharChar">
    <w:name w:val="Page number (Agency) Char Char"/>
    <w:basedOn w:val="FooterAgencyCharChar"/>
    <w:link w:val="PagenumberAgency"/>
    <w:rsid w:val="00A67BF5"/>
    <w:rPr>
      <w:rFonts w:ascii="Verdana" w:eastAsia="Verdana" w:hAnsi="Verdana"/>
      <w:color w:val="6D6F71"/>
      <w:sz w:val="14"/>
      <w:szCs w:val="14"/>
    </w:rPr>
  </w:style>
  <w:style w:type="character" w:customStyle="1" w:styleId="FooterblueAgencyCharChar">
    <w:name w:val="Footer blue (Agency) Char Char"/>
    <w:link w:val="FooterblueAgency"/>
    <w:rsid w:val="00A67BF5"/>
    <w:rPr>
      <w:rFonts w:ascii="Verdana" w:eastAsia="Verdana" w:hAnsi="Verdana"/>
      <w:b/>
      <w:color w:val="003399"/>
      <w:sz w:val="13"/>
      <w:szCs w:val="14"/>
    </w:rPr>
  </w:style>
  <w:style w:type="table" w:customStyle="1" w:styleId="TablegridAgencyblank">
    <w:name w:val="Table grid (Agency) blank"/>
    <w:basedOn w:val="TableNormal"/>
    <w:rsid w:val="00A67BF5"/>
    <w:rPr>
      <w:rFonts w:ascii="Verdana" w:hAnsi="Verdana"/>
      <w:sz w:val="18"/>
    </w:rPr>
    <w:tblPr/>
    <w:tcPr>
      <w:shd w:val="clear" w:color="auto" w:fill="auto"/>
    </w:tcPr>
    <w:tblStylePr w:type="firstRow">
      <w:rPr>
        <w:rFonts w:ascii="Times" w:hAnsi="Times"/>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BodytextAgency">
    <w:name w:val="Body text (Agency)"/>
    <w:basedOn w:val="Normal"/>
    <w:rsid w:val="006F68C3"/>
    <w:pPr>
      <w:spacing w:after="140" w:line="320" w:lineRule="atLeast"/>
    </w:pPr>
    <w:rPr>
      <w:rFonts w:eastAsia="Verdana" w:cs="Verdana"/>
      <w:sz w:val="24"/>
    </w:rPr>
  </w:style>
  <w:style w:type="numbering" w:customStyle="1" w:styleId="BulletsAgency">
    <w:name w:val="Bullets (Agency)"/>
    <w:basedOn w:val="NoList"/>
    <w:rsid w:val="00A67BF5"/>
    <w:pPr>
      <w:numPr>
        <w:numId w:val="14"/>
      </w:numPr>
    </w:pPr>
  </w:style>
  <w:style w:type="paragraph" w:customStyle="1" w:styleId="DisclaimerAgency">
    <w:name w:val="Disclaimer (Agency)"/>
    <w:basedOn w:val="Normal"/>
    <w:rsid w:val="00A67BF5"/>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qFormat/>
    <w:rsid w:val="00160398"/>
    <w:pPr>
      <w:spacing w:after="640" w:line="360" w:lineRule="atLeast"/>
    </w:pPr>
    <w:rPr>
      <w:rFonts w:eastAsia="Verdana"/>
      <w:sz w:val="24"/>
      <w:szCs w:val="24"/>
    </w:rPr>
  </w:style>
  <w:style w:type="paragraph" w:customStyle="1" w:styleId="DoctitleAgency">
    <w:name w:val="Doc title (Agency)"/>
    <w:basedOn w:val="Normal"/>
    <w:next w:val="DocsubtitleAgency"/>
    <w:qFormat/>
    <w:rsid w:val="00B01BA1"/>
    <w:pPr>
      <w:spacing w:before="720" w:line="360" w:lineRule="atLeast"/>
    </w:pPr>
    <w:rPr>
      <w:rFonts w:eastAsia="Verdana"/>
      <w:color w:val="548DD4" w:themeColor="text2" w:themeTint="99"/>
      <w:sz w:val="32"/>
      <w:szCs w:val="32"/>
    </w:rPr>
  </w:style>
  <w:style w:type="paragraph" w:customStyle="1" w:styleId="DraftingNotesAgency">
    <w:name w:val="Drafting Notes (Agency)"/>
    <w:basedOn w:val="Normal"/>
    <w:next w:val="BodytextAgency"/>
    <w:qFormat/>
    <w:rsid w:val="000B1E2F"/>
    <w:pPr>
      <w:spacing w:after="140" w:line="280" w:lineRule="atLeast"/>
    </w:pPr>
    <w:rPr>
      <w:rFonts w:ascii="Times New Roman" w:eastAsia="Verdana" w:hAnsi="Times New Roman"/>
      <w:i/>
      <w:color w:val="943634" w:themeColor="accent2" w:themeShade="BF"/>
    </w:rPr>
  </w:style>
  <w:style w:type="character" w:styleId="EndnoteReference">
    <w:name w:val="endnote reference"/>
    <w:semiHidden/>
    <w:rsid w:val="00A67BF5"/>
    <w:rPr>
      <w:rFonts w:ascii="Verdana" w:hAnsi="Verdana"/>
      <w:vertAlign w:val="superscript"/>
    </w:rPr>
  </w:style>
  <w:style w:type="character" w:customStyle="1" w:styleId="EndnotereferenceAgency">
    <w:name w:val="Endnote reference (Agency)"/>
    <w:rsid w:val="00A67BF5"/>
    <w:rPr>
      <w:rFonts w:ascii="Verdana" w:hAnsi="Verdana"/>
      <w:vertAlign w:val="superscript"/>
    </w:rPr>
  </w:style>
  <w:style w:type="paragraph" w:styleId="EndnoteText">
    <w:name w:val="endnote text"/>
    <w:basedOn w:val="Normal"/>
    <w:semiHidden/>
    <w:rsid w:val="00A67BF5"/>
    <w:rPr>
      <w:rFonts w:eastAsia="Verdana"/>
      <w:sz w:val="15"/>
      <w:szCs w:val="15"/>
    </w:rPr>
  </w:style>
  <w:style w:type="paragraph" w:customStyle="1" w:styleId="EndnotetextAgency">
    <w:name w:val="Endnote text (Agency)"/>
    <w:basedOn w:val="Normal"/>
    <w:rsid w:val="00A67BF5"/>
    <w:rPr>
      <w:rFonts w:eastAsia="Verdana"/>
      <w:sz w:val="15"/>
    </w:rPr>
  </w:style>
  <w:style w:type="paragraph" w:customStyle="1" w:styleId="FigureAgency">
    <w:name w:val="Figure (Agency)"/>
    <w:basedOn w:val="Normal"/>
    <w:next w:val="BodytextAgency"/>
    <w:rsid w:val="00A67BF5"/>
    <w:pPr>
      <w:jc w:val="center"/>
    </w:pPr>
  </w:style>
  <w:style w:type="paragraph" w:customStyle="1" w:styleId="FigureheadingAgency">
    <w:name w:val="Figure heading (Agency)"/>
    <w:basedOn w:val="Normal"/>
    <w:next w:val="FigureAgency"/>
    <w:qFormat/>
    <w:rsid w:val="00A67BF5"/>
    <w:pPr>
      <w:keepNext/>
      <w:numPr>
        <w:numId w:val="15"/>
      </w:numPr>
      <w:spacing w:before="240" w:after="120"/>
    </w:pPr>
  </w:style>
  <w:style w:type="character" w:customStyle="1" w:styleId="FootnotereferenceAgency">
    <w:name w:val="Footnote reference (Agency)"/>
    <w:qFormat/>
    <w:rsid w:val="00A67BF5"/>
    <w:rPr>
      <w:rFonts w:ascii="Verdana" w:hAnsi="Verdana"/>
      <w:color w:val="auto"/>
      <w:vertAlign w:val="superscript"/>
    </w:rPr>
  </w:style>
  <w:style w:type="paragraph" w:customStyle="1" w:styleId="FootnotetextAgency">
    <w:name w:val="Footnote text (Agency)"/>
    <w:basedOn w:val="Normal"/>
    <w:link w:val="FootnotetextAgencyChar"/>
    <w:qFormat/>
    <w:rsid w:val="008E7E89"/>
    <w:rPr>
      <w:rFonts w:eastAsia="Verdana"/>
      <w:sz w:val="16"/>
    </w:rPr>
  </w:style>
  <w:style w:type="paragraph" w:customStyle="1" w:styleId="HeaderAgency">
    <w:name w:val="Header (Agency)"/>
    <w:basedOn w:val="FooterAgency"/>
    <w:rsid w:val="00A67BF5"/>
  </w:style>
  <w:style w:type="paragraph" w:customStyle="1" w:styleId="Heading1Agency">
    <w:name w:val="Heading 1 (Agency)"/>
    <w:basedOn w:val="Normal"/>
    <w:next w:val="BodytextAgency"/>
    <w:qFormat/>
    <w:rsid w:val="00780024"/>
    <w:pPr>
      <w:keepNext/>
      <w:numPr>
        <w:numId w:val="16"/>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qFormat/>
    <w:rsid w:val="00F001E2"/>
    <w:pPr>
      <w:keepNext/>
      <w:numPr>
        <w:ilvl w:val="1"/>
        <w:numId w:val="16"/>
      </w:numPr>
      <w:spacing w:before="280" w:after="220"/>
      <w:outlineLvl w:val="1"/>
    </w:pPr>
    <w:rPr>
      <w:rFonts w:eastAsia="Verdana" w:cs="Arial"/>
      <w:b/>
      <w:bCs/>
      <w:i/>
      <w:kern w:val="32"/>
      <w:sz w:val="24"/>
      <w:szCs w:val="22"/>
    </w:rPr>
  </w:style>
  <w:style w:type="paragraph" w:customStyle="1" w:styleId="Heading3Agency">
    <w:name w:val="Heading 3 (Agency)"/>
    <w:basedOn w:val="Normal"/>
    <w:next w:val="BodytextAgency"/>
    <w:qFormat/>
    <w:rsid w:val="00F001E2"/>
    <w:pPr>
      <w:keepNext/>
      <w:numPr>
        <w:ilvl w:val="2"/>
        <w:numId w:val="16"/>
      </w:numPr>
      <w:spacing w:before="280" w:after="220"/>
      <w:outlineLvl w:val="2"/>
    </w:pPr>
    <w:rPr>
      <w:rFonts w:eastAsia="Verdana" w:cs="Arial"/>
      <w:b/>
      <w:bCs/>
      <w:kern w:val="32"/>
      <w:szCs w:val="22"/>
    </w:rPr>
  </w:style>
  <w:style w:type="paragraph" w:customStyle="1" w:styleId="Heading4Agency">
    <w:name w:val="Heading 4 (Agency)"/>
    <w:basedOn w:val="Heading3Agency"/>
    <w:next w:val="BodytextAgency"/>
    <w:qFormat/>
    <w:rsid w:val="00A67BF5"/>
    <w:pPr>
      <w:numPr>
        <w:ilvl w:val="3"/>
      </w:numPr>
      <w:outlineLvl w:val="3"/>
    </w:pPr>
    <w:rPr>
      <w:i/>
      <w:sz w:val="18"/>
      <w:szCs w:val="18"/>
    </w:rPr>
  </w:style>
  <w:style w:type="paragraph" w:customStyle="1" w:styleId="Heading5Agency">
    <w:name w:val="Heading 5 (Agency)"/>
    <w:basedOn w:val="Heading4Agency"/>
    <w:next w:val="BodytextAgency"/>
    <w:qFormat/>
    <w:rsid w:val="00A67BF5"/>
    <w:pPr>
      <w:numPr>
        <w:ilvl w:val="4"/>
      </w:numPr>
      <w:outlineLvl w:val="4"/>
    </w:pPr>
    <w:rPr>
      <w:i w:val="0"/>
    </w:rPr>
  </w:style>
  <w:style w:type="paragraph" w:customStyle="1" w:styleId="Heading6Agency">
    <w:name w:val="Heading 6 (Agency)"/>
    <w:basedOn w:val="Heading5Agency"/>
    <w:next w:val="BodytextAgency"/>
    <w:rsid w:val="00A67BF5"/>
    <w:pPr>
      <w:numPr>
        <w:ilvl w:val="5"/>
      </w:numPr>
      <w:outlineLvl w:val="5"/>
    </w:pPr>
  </w:style>
  <w:style w:type="paragraph" w:customStyle="1" w:styleId="Heading7Agency">
    <w:name w:val="Heading 7 (Agency)"/>
    <w:basedOn w:val="Heading6Agency"/>
    <w:next w:val="BodytextAgency"/>
    <w:rsid w:val="00A67BF5"/>
    <w:pPr>
      <w:numPr>
        <w:ilvl w:val="6"/>
      </w:numPr>
      <w:outlineLvl w:val="6"/>
    </w:pPr>
  </w:style>
  <w:style w:type="paragraph" w:customStyle="1" w:styleId="Heading8Agency">
    <w:name w:val="Heading 8 (Agency)"/>
    <w:basedOn w:val="Heading7Agency"/>
    <w:next w:val="BodytextAgency"/>
    <w:rsid w:val="00A67BF5"/>
    <w:pPr>
      <w:numPr>
        <w:ilvl w:val="7"/>
      </w:numPr>
      <w:outlineLvl w:val="7"/>
    </w:pPr>
  </w:style>
  <w:style w:type="paragraph" w:customStyle="1" w:styleId="Heading9Agency">
    <w:name w:val="Heading 9 (Agency)"/>
    <w:basedOn w:val="Heading8Agency"/>
    <w:next w:val="BodytextAgency"/>
    <w:rsid w:val="00A67BF5"/>
    <w:pPr>
      <w:numPr>
        <w:ilvl w:val="8"/>
      </w:numPr>
      <w:outlineLvl w:val="8"/>
    </w:pPr>
  </w:style>
  <w:style w:type="paragraph" w:customStyle="1" w:styleId="No-numheading1Agency">
    <w:name w:val="No-num heading 1 (Agency)"/>
    <w:basedOn w:val="Normal"/>
    <w:next w:val="BodytextAgency"/>
    <w:qFormat/>
    <w:rsid w:val="00780024"/>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qFormat/>
    <w:rsid w:val="00A67BF5"/>
    <w:pPr>
      <w:keepNext/>
      <w:spacing w:before="280" w:after="220"/>
      <w:outlineLvl w:val="1"/>
    </w:pPr>
    <w:rPr>
      <w:rFonts w:eastAsia="Verdana" w:cs="Arial"/>
      <w:b/>
      <w:bCs/>
      <w:i/>
      <w:kern w:val="32"/>
      <w:szCs w:val="22"/>
    </w:rPr>
  </w:style>
  <w:style w:type="paragraph" w:customStyle="1" w:styleId="No-numheading3Agency">
    <w:name w:val="No-num heading 3 (Agency)"/>
    <w:basedOn w:val="Heading3Agency"/>
    <w:next w:val="BodytextAgency"/>
    <w:qFormat/>
    <w:rsid w:val="00A67BF5"/>
    <w:pPr>
      <w:numPr>
        <w:ilvl w:val="0"/>
        <w:numId w:val="0"/>
      </w:numPr>
    </w:pPr>
  </w:style>
  <w:style w:type="paragraph" w:customStyle="1" w:styleId="No-numheading4Agency">
    <w:name w:val="No-num heading 4 (Agency)"/>
    <w:basedOn w:val="Heading4Agency"/>
    <w:next w:val="BodytextAgency"/>
    <w:qFormat/>
    <w:rsid w:val="00A67BF5"/>
    <w:pPr>
      <w:numPr>
        <w:ilvl w:val="0"/>
        <w:numId w:val="0"/>
      </w:numPr>
    </w:pPr>
  </w:style>
  <w:style w:type="paragraph" w:customStyle="1" w:styleId="No-numheading5Agency">
    <w:name w:val="No-num heading 5 (Agency)"/>
    <w:basedOn w:val="Heading5Agency"/>
    <w:next w:val="BodytextAgency"/>
    <w:qFormat/>
    <w:rsid w:val="00A67BF5"/>
    <w:pPr>
      <w:numPr>
        <w:ilvl w:val="0"/>
        <w:numId w:val="0"/>
      </w:numPr>
    </w:pPr>
  </w:style>
  <w:style w:type="paragraph" w:customStyle="1" w:styleId="No-numheading6Agency">
    <w:name w:val="No-num heading 6 (Agency)"/>
    <w:basedOn w:val="No-numheading5Agency"/>
    <w:next w:val="BodytextAgency"/>
    <w:rsid w:val="00A67BF5"/>
    <w:pPr>
      <w:outlineLvl w:val="5"/>
    </w:pPr>
  </w:style>
  <w:style w:type="paragraph" w:customStyle="1" w:styleId="No-numheading7Agency">
    <w:name w:val="No-num heading 7 (Agency)"/>
    <w:basedOn w:val="No-numheading6Agency"/>
    <w:next w:val="BodytextAgency"/>
    <w:rsid w:val="00A67BF5"/>
    <w:pPr>
      <w:outlineLvl w:val="6"/>
    </w:pPr>
  </w:style>
  <w:style w:type="paragraph" w:customStyle="1" w:styleId="No-numheading8Agency">
    <w:name w:val="No-num heading 8 (Agency)"/>
    <w:basedOn w:val="No-numheading7Agency"/>
    <w:next w:val="BodytextAgency"/>
    <w:rsid w:val="00A67BF5"/>
    <w:pPr>
      <w:outlineLvl w:val="7"/>
    </w:pPr>
  </w:style>
  <w:style w:type="paragraph" w:customStyle="1" w:styleId="No-numheading9Agency">
    <w:name w:val="No-num heading 9 (Agency)"/>
    <w:basedOn w:val="No-numheading8Agency"/>
    <w:next w:val="BodytextAgency"/>
    <w:rsid w:val="00A67BF5"/>
    <w:pPr>
      <w:outlineLvl w:val="8"/>
    </w:pPr>
  </w:style>
  <w:style w:type="paragraph" w:customStyle="1" w:styleId="NormalAgency">
    <w:name w:val="Normal (Agency)"/>
    <w:qFormat/>
    <w:rsid w:val="009E3204"/>
    <w:rPr>
      <w:rFonts w:ascii="Arial" w:eastAsia="Verdana" w:hAnsi="Arial" w:cs="Verdana"/>
      <w:sz w:val="22"/>
      <w:szCs w:val="18"/>
    </w:rPr>
  </w:style>
  <w:style w:type="paragraph" w:customStyle="1" w:styleId="No-TOCheadingAgency">
    <w:name w:val="No-TOC heading (Agency)"/>
    <w:basedOn w:val="Normal"/>
    <w:next w:val="BodytextAgency"/>
    <w:qFormat/>
    <w:rsid w:val="00780024"/>
    <w:pPr>
      <w:keepNext/>
      <w:spacing w:before="280" w:after="220"/>
    </w:pPr>
    <w:rPr>
      <w:rFonts w:eastAsia="Times New Roman" w:cs="Arial"/>
      <w:b/>
      <w:kern w:val="32"/>
      <w:sz w:val="27"/>
      <w:szCs w:val="27"/>
    </w:rPr>
  </w:style>
  <w:style w:type="numbering" w:customStyle="1" w:styleId="NumberlistAgency">
    <w:name w:val="Number list (Agency)"/>
    <w:basedOn w:val="NoList"/>
    <w:rsid w:val="00A67BF5"/>
    <w:pPr>
      <w:numPr>
        <w:numId w:val="17"/>
      </w:numPr>
    </w:pPr>
  </w:style>
  <w:style w:type="paragraph" w:customStyle="1" w:styleId="RefAgency">
    <w:name w:val="Ref. (Agency)"/>
    <w:basedOn w:val="Normal"/>
    <w:qFormat/>
    <w:rsid w:val="00160398"/>
    <w:rPr>
      <w:rFonts w:eastAsia="Times New Roman"/>
      <w:sz w:val="17"/>
    </w:rPr>
  </w:style>
  <w:style w:type="paragraph" w:customStyle="1" w:styleId="TablefirstrowAgency">
    <w:name w:val="Table first row (Agency)"/>
    <w:basedOn w:val="BodytextAgency"/>
    <w:rsid w:val="00A67BF5"/>
    <w:pPr>
      <w:keepNext/>
    </w:pPr>
    <w:rPr>
      <w:rFonts w:eastAsia="Times New Roman"/>
      <w:b/>
    </w:rPr>
  </w:style>
  <w:style w:type="table" w:customStyle="1" w:styleId="TablegridAgency">
    <w:name w:val="Table grid (Agency)"/>
    <w:basedOn w:val="TableNormal"/>
    <w:rsid w:val="00E34465"/>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Book Antiqua" w:hAnsi="Book Antiqu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rsid w:val="00A67BF5"/>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w:hAnsi="Times"/>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qFormat/>
    <w:rsid w:val="00A67BF5"/>
    <w:pPr>
      <w:keepNext/>
      <w:numPr>
        <w:numId w:val="18"/>
      </w:numPr>
      <w:spacing w:before="240" w:after="120"/>
    </w:pPr>
  </w:style>
  <w:style w:type="paragraph" w:customStyle="1" w:styleId="TableheadingrowsAgency">
    <w:name w:val="Table heading rows (Agency)"/>
    <w:basedOn w:val="BodytextAgency"/>
    <w:qFormat/>
    <w:rsid w:val="00ED21BD"/>
    <w:pPr>
      <w:keepNext/>
    </w:pPr>
    <w:rPr>
      <w:rFonts w:eastAsia="Times New Roman"/>
      <w:b/>
    </w:rPr>
  </w:style>
  <w:style w:type="paragraph" w:customStyle="1" w:styleId="TabletextrowsAgency">
    <w:name w:val="Table text rows (Agency)"/>
    <w:basedOn w:val="Normal"/>
    <w:qFormat/>
    <w:rsid w:val="00780024"/>
    <w:pPr>
      <w:spacing w:line="280" w:lineRule="exact"/>
    </w:pPr>
    <w:rPr>
      <w:rFonts w:eastAsia="Times New Roman"/>
      <w:sz w:val="20"/>
    </w:rPr>
  </w:style>
  <w:style w:type="paragraph" w:customStyle="1" w:styleId="TableFigurenoteAgency">
    <w:name w:val="Table/Figure note (Agency)"/>
    <w:basedOn w:val="BodytextAgency"/>
    <w:next w:val="BodytextAgency"/>
    <w:qFormat/>
    <w:rsid w:val="00A67BF5"/>
    <w:pPr>
      <w:spacing w:before="60" w:after="240" w:line="240" w:lineRule="auto"/>
    </w:pPr>
    <w:rPr>
      <w:sz w:val="16"/>
      <w:szCs w:val="16"/>
    </w:rPr>
  </w:style>
  <w:style w:type="paragraph" w:styleId="TOC2">
    <w:name w:val="toc 2"/>
    <w:basedOn w:val="Normal"/>
    <w:next w:val="BodytextAgency"/>
    <w:uiPriority w:val="39"/>
    <w:rsid w:val="00F001E2"/>
    <w:pPr>
      <w:tabs>
        <w:tab w:val="right" w:leader="dot" w:pos="9401"/>
      </w:tabs>
      <w:spacing w:after="57" w:line="240" w:lineRule="atLeast"/>
    </w:pPr>
    <w:rPr>
      <w:rFonts w:eastAsia="Verdana"/>
      <w:noProof/>
      <w:sz w:val="24"/>
    </w:rPr>
  </w:style>
  <w:style w:type="paragraph" w:styleId="TOC3">
    <w:name w:val="toc 3"/>
    <w:basedOn w:val="Normal"/>
    <w:next w:val="BodytextAgency"/>
    <w:uiPriority w:val="39"/>
    <w:rsid w:val="00F001E2"/>
    <w:pPr>
      <w:tabs>
        <w:tab w:val="right" w:leader="dot" w:pos="9401"/>
      </w:tabs>
      <w:spacing w:after="57" w:line="240" w:lineRule="atLeast"/>
    </w:pPr>
    <w:rPr>
      <w:rFonts w:eastAsia="Verdana"/>
      <w:noProof/>
      <w:sz w:val="24"/>
    </w:rPr>
  </w:style>
  <w:style w:type="paragraph" w:styleId="TOC4">
    <w:name w:val="toc 4"/>
    <w:basedOn w:val="Normal"/>
    <w:next w:val="BodytextAgency"/>
    <w:semiHidden/>
    <w:rsid w:val="00A67BF5"/>
    <w:pPr>
      <w:tabs>
        <w:tab w:val="right" w:leader="dot" w:pos="9401"/>
      </w:tabs>
      <w:spacing w:after="57" w:line="240" w:lineRule="atLeast"/>
    </w:pPr>
    <w:rPr>
      <w:noProof/>
      <w:sz w:val="20"/>
    </w:rPr>
  </w:style>
  <w:style w:type="paragraph" w:styleId="TOC5">
    <w:name w:val="toc 5"/>
    <w:basedOn w:val="Normal"/>
    <w:next w:val="BodytextAgency"/>
    <w:semiHidden/>
    <w:rsid w:val="00A67BF5"/>
    <w:pPr>
      <w:tabs>
        <w:tab w:val="right" w:leader="dot" w:pos="9401"/>
      </w:tabs>
      <w:spacing w:after="57" w:line="240" w:lineRule="atLeast"/>
    </w:pPr>
    <w:rPr>
      <w:noProof/>
      <w:sz w:val="20"/>
    </w:rPr>
  </w:style>
  <w:style w:type="paragraph" w:styleId="TOC6">
    <w:name w:val="toc 6"/>
    <w:basedOn w:val="Normal"/>
    <w:next w:val="BodytextAgency"/>
    <w:semiHidden/>
    <w:rsid w:val="00A67BF5"/>
    <w:pPr>
      <w:spacing w:after="57" w:line="240" w:lineRule="exact"/>
    </w:pPr>
    <w:rPr>
      <w:rFonts w:eastAsia="Times New Roman"/>
    </w:rPr>
  </w:style>
  <w:style w:type="paragraph" w:styleId="TOC7">
    <w:name w:val="toc 7"/>
    <w:basedOn w:val="Normal"/>
    <w:next w:val="BodytextAgency"/>
    <w:semiHidden/>
    <w:rsid w:val="00A67BF5"/>
    <w:pPr>
      <w:spacing w:after="57" w:line="240" w:lineRule="exact"/>
    </w:pPr>
    <w:rPr>
      <w:rFonts w:eastAsia="Times New Roman"/>
    </w:rPr>
  </w:style>
  <w:style w:type="paragraph" w:styleId="TOC8">
    <w:name w:val="toc 8"/>
    <w:basedOn w:val="Normal"/>
    <w:next w:val="BodytextAgency"/>
    <w:semiHidden/>
    <w:rsid w:val="00A67BF5"/>
    <w:pPr>
      <w:spacing w:after="57" w:line="240" w:lineRule="exact"/>
    </w:pPr>
    <w:rPr>
      <w:rFonts w:eastAsia="Times New Roman"/>
    </w:rPr>
  </w:style>
  <w:style w:type="paragraph" w:styleId="TOC9">
    <w:name w:val="toc 9"/>
    <w:basedOn w:val="Normal"/>
    <w:next w:val="BodytextAgency"/>
    <w:semiHidden/>
    <w:rsid w:val="00A67BF5"/>
    <w:pPr>
      <w:spacing w:after="57" w:line="240" w:lineRule="exact"/>
    </w:pPr>
    <w:rPr>
      <w:rFonts w:eastAsia="Times New Roman"/>
    </w:rPr>
  </w:style>
  <w:style w:type="numbering" w:styleId="111111">
    <w:name w:val="Outline List 2"/>
    <w:basedOn w:val="NoList"/>
    <w:semiHidden/>
    <w:rsid w:val="00577AA2"/>
    <w:pPr>
      <w:numPr>
        <w:numId w:val="1"/>
      </w:numPr>
    </w:pPr>
  </w:style>
  <w:style w:type="numbering" w:styleId="1ai">
    <w:name w:val="Outline List 1"/>
    <w:basedOn w:val="NoList"/>
    <w:semiHidden/>
    <w:rsid w:val="00577AA2"/>
    <w:pPr>
      <w:numPr>
        <w:numId w:val="2"/>
      </w:numPr>
    </w:pPr>
  </w:style>
  <w:style w:type="numbering" w:styleId="ArticleSection">
    <w:name w:val="Outline List 3"/>
    <w:basedOn w:val="NoList"/>
    <w:semiHidden/>
    <w:rsid w:val="00577AA2"/>
    <w:pPr>
      <w:numPr>
        <w:numId w:val="3"/>
      </w:numPr>
    </w:pPr>
  </w:style>
  <w:style w:type="paragraph" w:styleId="BalloonText">
    <w:name w:val="Balloon Text"/>
    <w:basedOn w:val="Normal"/>
    <w:link w:val="BalloonTextChar"/>
    <w:uiPriority w:val="99"/>
    <w:semiHidden/>
    <w:rsid w:val="00A67BF5"/>
    <w:rPr>
      <w:rFonts w:ascii="Tahoma" w:hAnsi="Tahoma" w:cs="Tahoma"/>
      <w:sz w:val="16"/>
      <w:szCs w:val="16"/>
    </w:rPr>
  </w:style>
  <w:style w:type="paragraph" w:styleId="BlockText">
    <w:name w:val="Block Text"/>
    <w:basedOn w:val="Normal"/>
    <w:semiHidden/>
    <w:rsid w:val="00577AA2"/>
    <w:pPr>
      <w:spacing w:after="120"/>
      <w:ind w:left="1440" w:right="1440"/>
    </w:pPr>
  </w:style>
  <w:style w:type="paragraph" w:styleId="BodyText3">
    <w:name w:val="Body Text 3"/>
    <w:basedOn w:val="Normal"/>
    <w:semiHidden/>
    <w:rsid w:val="00577AA2"/>
    <w:pPr>
      <w:spacing w:after="120"/>
    </w:pPr>
    <w:rPr>
      <w:sz w:val="16"/>
      <w:szCs w:val="16"/>
    </w:rPr>
  </w:style>
  <w:style w:type="paragraph" w:styleId="BodyTextFirstIndent">
    <w:name w:val="Body Text First Indent"/>
    <w:basedOn w:val="BodyText"/>
    <w:semiHidden/>
    <w:rsid w:val="00577AA2"/>
    <w:pPr>
      <w:spacing w:after="120" w:line="240" w:lineRule="auto"/>
      <w:ind w:firstLine="210"/>
    </w:pPr>
  </w:style>
  <w:style w:type="paragraph" w:styleId="BodyTextIndent">
    <w:name w:val="Body Text Indent"/>
    <w:basedOn w:val="Normal"/>
    <w:semiHidden/>
    <w:rsid w:val="00577AA2"/>
    <w:pPr>
      <w:spacing w:after="120"/>
      <w:ind w:left="283"/>
    </w:pPr>
  </w:style>
  <w:style w:type="paragraph" w:styleId="BodyTextFirstIndent2">
    <w:name w:val="Body Text First Indent 2"/>
    <w:basedOn w:val="BodyTextIndent"/>
    <w:semiHidden/>
    <w:rsid w:val="00577AA2"/>
    <w:pPr>
      <w:ind w:firstLine="210"/>
    </w:pPr>
  </w:style>
  <w:style w:type="paragraph" w:styleId="BodyTextIndent2">
    <w:name w:val="Body Text Indent 2"/>
    <w:basedOn w:val="Normal"/>
    <w:semiHidden/>
    <w:rsid w:val="00577AA2"/>
    <w:pPr>
      <w:spacing w:after="120" w:line="480" w:lineRule="auto"/>
      <w:ind w:left="283"/>
    </w:pPr>
  </w:style>
  <w:style w:type="paragraph" w:styleId="BodyTextIndent3">
    <w:name w:val="Body Text Indent 3"/>
    <w:basedOn w:val="Normal"/>
    <w:semiHidden/>
    <w:rsid w:val="00577AA2"/>
    <w:pPr>
      <w:spacing w:after="120"/>
      <w:ind w:left="283"/>
    </w:pPr>
    <w:rPr>
      <w:sz w:val="16"/>
      <w:szCs w:val="16"/>
    </w:rPr>
  </w:style>
  <w:style w:type="paragraph" w:styleId="Caption">
    <w:name w:val="caption"/>
    <w:basedOn w:val="Normal"/>
    <w:next w:val="Normal"/>
    <w:qFormat/>
    <w:rsid w:val="00577AA2"/>
    <w:rPr>
      <w:b/>
      <w:bCs/>
      <w:sz w:val="20"/>
      <w:szCs w:val="20"/>
    </w:rPr>
  </w:style>
  <w:style w:type="paragraph" w:styleId="Closing">
    <w:name w:val="Closing"/>
    <w:basedOn w:val="Normal"/>
    <w:semiHidden/>
    <w:rsid w:val="00577AA2"/>
    <w:pPr>
      <w:ind w:left="4252"/>
    </w:pPr>
  </w:style>
  <w:style w:type="character" w:styleId="CommentReference">
    <w:name w:val="annotation reference"/>
    <w:semiHidden/>
    <w:rsid w:val="00577AA2"/>
    <w:rPr>
      <w:sz w:val="16"/>
      <w:szCs w:val="16"/>
    </w:rPr>
  </w:style>
  <w:style w:type="paragraph" w:styleId="CommentText">
    <w:name w:val="annotation text"/>
    <w:basedOn w:val="Normal"/>
    <w:semiHidden/>
    <w:rsid w:val="00577AA2"/>
    <w:rPr>
      <w:sz w:val="20"/>
      <w:szCs w:val="20"/>
    </w:rPr>
  </w:style>
  <w:style w:type="paragraph" w:styleId="CommentSubject">
    <w:name w:val="annotation subject"/>
    <w:basedOn w:val="CommentText"/>
    <w:next w:val="CommentText"/>
    <w:semiHidden/>
    <w:rsid w:val="00577AA2"/>
    <w:rPr>
      <w:b/>
      <w:bCs/>
    </w:rPr>
  </w:style>
  <w:style w:type="paragraph" w:styleId="Date">
    <w:name w:val="Date"/>
    <w:basedOn w:val="Normal"/>
    <w:next w:val="Normal"/>
    <w:semiHidden/>
    <w:rsid w:val="00A67BF5"/>
  </w:style>
  <w:style w:type="paragraph" w:styleId="DocumentMap">
    <w:name w:val="Document Map"/>
    <w:basedOn w:val="Normal"/>
    <w:semiHidden/>
    <w:rsid w:val="00A67BF5"/>
    <w:pPr>
      <w:shd w:val="clear" w:color="auto" w:fill="000080"/>
    </w:pPr>
    <w:rPr>
      <w:rFonts w:ascii="Tahoma" w:hAnsi="Tahoma" w:cs="Tahoma"/>
      <w:sz w:val="20"/>
      <w:szCs w:val="20"/>
    </w:rPr>
  </w:style>
  <w:style w:type="paragraph" w:styleId="E-mailSignature">
    <w:name w:val="E-mail Signature"/>
    <w:basedOn w:val="Normal"/>
    <w:semiHidden/>
    <w:rsid w:val="00A67BF5"/>
  </w:style>
  <w:style w:type="paragraph" w:styleId="EnvelopeAddress">
    <w:name w:val="envelope address"/>
    <w:basedOn w:val="Normal"/>
    <w:semiHidden/>
    <w:rsid w:val="00A67BF5"/>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A67BF5"/>
    <w:rPr>
      <w:rFonts w:cs="Arial"/>
      <w:sz w:val="20"/>
      <w:szCs w:val="20"/>
    </w:rPr>
  </w:style>
  <w:style w:type="character" w:styleId="FollowedHyperlink">
    <w:name w:val="FollowedHyperlink"/>
    <w:semiHidden/>
    <w:rsid w:val="00A67BF5"/>
    <w:rPr>
      <w:color w:val="800080"/>
      <w:u w:val="single"/>
    </w:rPr>
  </w:style>
  <w:style w:type="character" w:styleId="HTMLAcronym">
    <w:name w:val="HTML Acronym"/>
    <w:basedOn w:val="DefaultParagraphFont"/>
    <w:semiHidden/>
    <w:rsid w:val="00577AA2"/>
  </w:style>
  <w:style w:type="paragraph" w:styleId="HTMLAddress">
    <w:name w:val="HTML Address"/>
    <w:basedOn w:val="Normal"/>
    <w:semiHidden/>
    <w:rsid w:val="00577AA2"/>
    <w:rPr>
      <w:i/>
      <w:iCs/>
    </w:rPr>
  </w:style>
  <w:style w:type="character" w:styleId="HTMLCite">
    <w:name w:val="HTML Cite"/>
    <w:semiHidden/>
    <w:rsid w:val="00577AA2"/>
    <w:rPr>
      <w:i/>
      <w:iCs/>
    </w:rPr>
  </w:style>
  <w:style w:type="character" w:styleId="HTMLCode">
    <w:name w:val="HTML Code"/>
    <w:semiHidden/>
    <w:rsid w:val="00577AA2"/>
    <w:rPr>
      <w:rFonts w:ascii="Courier New" w:hAnsi="Courier New" w:cs="Courier New"/>
      <w:sz w:val="20"/>
      <w:szCs w:val="20"/>
    </w:rPr>
  </w:style>
  <w:style w:type="character" w:styleId="HTMLDefinition">
    <w:name w:val="HTML Definition"/>
    <w:semiHidden/>
    <w:rsid w:val="00577AA2"/>
    <w:rPr>
      <w:i/>
      <w:iCs/>
    </w:rPr>
  </w:style>
  <w:style w:type="character" w:styleId="HTMLKeyboard">
    <w:name w:val="HTML Keyboard"/>
    <w:semiHidden/>
    <w:rsid w:val="00577AA2"/>
    <w:rPr>
      <w:rFonts w:ascii="Courier New" w:hAnsi="Courier New" w:cs="Courier New"/>
      <w:sz w:val="20"/>
      <w:szCs w:val="20"/>
    </w:rPr>
  </w:style>
  <w:style w:type="paragraph" w:styleId="HTMLPreformatted">
    <w:name w:val="HTML Preformatted"/>
    <w:basedOn w:val="Normal"/>
    <w:semiHidden/>
    <w:rsid w:val="00577AA2"/>
    <w:rPr>
      <w:rFonts w:ascii="Courier New" w:hAnsi="Courier New" w:cs="Courier New"/>
      <w:sz w:val="20"/>
      <w:szCs w:val="20"/>
    </w:rPr>
  </w:style>
  <w:style w:type="character" w:styleId="HTMLSample">
    <w:name w:val="HTML Sample"/>
    <w:semiHidden/>
    <w:rsid w:val="00577AA2"/>
    <w:rPr>
      <w:rFonts w:ascii="Courier New" w:hAnsi="Courier New" w:cs="Courier New"/>
    </w:rPr>
  </w:style>
  <w:style w:type="character" w:styleId="HTMLTypewriter">
    <w:name w:val="HTML Typewriter"/>
    <w:semiHidden/>
    <w:rsid w:val="00577AA2"/>
    <w:rPr>
      <w:rFonts w:ascii="Courier New" w:hAnsi="Courier New" w:cs="Courier New"/>
      <w:sz w:val="20"/>
      <w:szCs w:val="20"/>
    </w:rPr>
  </w:style>
  <w:style w:type="character" w:styleId="HTMLVariable">
    <w:name w:val="HTML Variable"/>
    <w:semiHidden/>
    <w:rsid w:val="00577AA2"/>
    <w:rPr>
      <w:i/>
      <w:iCs/>
    </w:rPr>
  </w:style>
  <w:style w:type="paragraph" w:styleId="Index1">
    <w:name w:val="index 1"/>
    <w:basedOn w:val="Normal"/>
    <w:next w:val="Normal"/>
    <w:semiHidden/>
    <w:rsid w:val="00577AA2"/>
    <w:pPr>
      <w:ind w:left="180" w:hanging="180"/>
    </w:pPr>
  </w:style>
  <w:style w:type="paragraph" w:styleId="Index2">
    <w:name w:val="index 2"/>
    <w:basedOn w:val="Normal"/>
    <w:next w:val="Normal"/>
    <w:semiHidden/>
    <w:rsid w:val="00577AA2"/>
    <w:pPr>
      <w:ind w:left="360" w:hanging="180"/>
    </w:pPr>
  </w:style>
  <w:style w:type="paragraph" w:styleId="Index3">
    <w:name w:val="index 3"/>
    <w:basedOn w:val="Normal"/>
    <w:next w:val="Normal"/>
    <w:semiHidden/>
    <w:rsid w:val="00577AA2"/>
    <w:pPr>
      <w:ind w:left="540" w:hanging="180"/>
    </w:pPr>
  </w:style>
  <w:style w:type="paragraph" w:styleId="Index4">
    <w:name w:val="index 4"/>
    <w:basedOn w:val="Normal"/>
    <w:next w:val="Normal"/>
    <w:semiHidden/>
    <w:rsid w:val="00577AA2"/>
    <w:pPr>
      <w:ind w:left="720" w:hanging="180"/>
    </w:pPr>
  </w:style>
  <w:style w:type="paragraph" w:styleId="Index5">
    <w:name w:val="index 5"/>
    <w:basedOn w:val="Normal"/>
    <w:next w:val="Normal"/>
    <w:semiHidden/>
    <w:rsid w:val="00577AA2"/>
    <w:pPr>
      <w:ind w:left="900" w:hanging="180"/>
    </w:pPr>
  </w:style>
  <w:style w:type="paragraph" w:styleId="Index6">
    <w:name w:val="index 6"/>
    <w:basedOn w:val="Normal"/>
    <w:next w:val="Normal"/>
    <w:semiHidden/>
    <w:rsid w:val="00577AA2"/>
    <w:pPr>
      <w:ind w:left="1080" w:hanging="180"/>
    </w:pPr>
  </w:style>
  <w:style w:type="paragraph" w:styleId="Index7">
    <w:name w:val="index 7"/>
    <w:basedOn w:val="Normal"/>
    <w:next w:val="Normal"/>
    <w:semiHidden/>
    <w:rsid w:val="00577AA2"/>
    <w:pPr>
      <w:ind w:left="1260" w:hanging="180"/>
    </w:pPr>
  </w:style>
  <w:style w:type="paragraph" w:styleId="Index8">
    <w:name w:val="index 8"/>
    <w:basedOn w:val="Normal"/>
    <w:next w:val="Normal"/>
    <w:semiHidden/>
    <w:rsid w:val="00577AA2"/>
    <w:pPr>
      <w:ind w:left="1440" w:hanging="180"/>
    </w:pPr>
  </w:style>
  <w:style w:type="paragraph" w:styleId="Index9">
    <w:name w:val="index 9"/>
    <w:basedOn w:val="Normal"/>
    <w:next w:val="Normal"/>
    <w:semiHidden/>
    <w:rsid w:val="00577AA2"/>
    <w:pPr>
      <w:ind w:left="1620" w:hanging="180"/>
    </w:pPr>
  </w:style>
  <w:style w:type="paragraph" w:styleId="IndexHeading">
    <w:name w:val="index heading"/>
    <w:basedOn w:val="Normal"/>
    <w:next w:val="Index1"/>
    <w:semiHidden/>
    <w:rsid w:val="00577AA2"/>
    <w:rPr>
      <w:rFonts w:cs="Arial"/>
      <w:b/>
      <w:bCs/>
    </w:rPr>
  </w:style>
  <w:style w:type="paragraph" w:styleId="List">
    <w:name w:val="List"/>
    <w:basedOn w:val="Normal"/>
    <w:semiHidden/>
    <w:rsid w:val="00577AA2"/>
    <w:pPr>
      <w:ind w:left="283" w:hanging="283"/>
    </w:pPr>
  </w:style>
  <w:style w:type="paragraph" w:styleId="List2">
    <w:name w:val="List 2"/>
    <w:basedOn w:val="Normal"/>
    <w:semiHidden/>
    <w:rsid w:val="00577AA2"/>
    <w:pPr>
      <w:ind w:left="566" w:hanging="283"/>
    </w:pPr>
  </w:style>
  <w:style w:type="paragraph" w:styleId="List3">
    <w:name w:val="List 3"/>
    <w:basedOn w:val="Normal"/>
    <w:semiHidden/>
    <w:rsid w:val="00577AA2"/>
    <w:pPr>
      <w:ind w:left="849" w:hanging="283"/>
    </w:pPr>
  </w:style>
  <w:style w:type="paragraph" w:styleId="List4">
    <w:name w:val="List 4"/>
    <w:basedOn w:val="Normal"/>
    <w:semiHidden/>
    <w:rsid w:val="00577AA2"/>
    <w:pPr>
      <w:ind w:left="1132" w:hanging="283"/>
    </w:pPr>
  </w:style>
  <w:style w:type="paragraph" w:styleId="List5">
    <w:name w:val="List 5"/>
    <w:basedOn w:val="Normal"/>
    <w:semiHidden/>
    <w:rsid w:val="00577AA2"/>
    <w:pPr>
      <w:ind w:left="1415" w:hanging="283"/>
    </w:pPr>
  </w:style>
  <w:style w:type="paragraph" w:styleId="ListBullet">
    <w:name w:val="List Bullet"/>
    <w:basedOn w:val="Normal"/>
    <w:semiHidden/>
    <w:rsid w:val="00577AA2"/>
    <w:pPr>
      <w:numPr>
        <w:numId w:val="4"/>
      </w:numPr>
    </w:pPr>
  </w:style>
  <w:style w:type="paragraph" w:styleId="ListBullet2">
    <w:name w:val="List Bullet 2"/>
    <w:basedOn w:val="Normal"/>
    <w:semiHidden/>
    <w:rsid w:val="00577AA2"/>
    <w:pPr>
      <w:numPr>
        <w:numId w:val="5"/>
      </w:numPr>
    </w:pPr>
  </w:style>
  <w:style w:type="paragraph" w:styleId="ListBullet3">
    <w:name w:val="List Bullet 3"/>
    <w:basedOn w:val="Normal"/>
    <w:semiHidden/>
    <w:rsid w:val="00577AA2"/>
    <w:pPr>
      <w:numPr>
        <w:numId w:val="6"/>
      </w:numPr>
    </w:pPr>
  </w:style>
  <w:style w:type="paragraph" w:styleId="ListBullet4">
    <w:name w:val="List Bullet 4"/>
    <w:basedOn w:val="Normal"/>
    <w:semiHidden/>
    <w:rsid w:val="00577AA2"/>
    <w:pPr>
      <w:numPr>
        <w:numId w:val="7"/>
      </w:numPr>
    </w:pPr>
  </w:style>
  <w:style w:type="paragraph" w:styleId="ListBullet5">
    <w:name w:val="List Bullet 5"/>
    <w:basedOn w:val="Normal"/>
    <w:semiHidden/>
    <w:rsid w:val="00577AA2"/>
    <w:pPr>
      <w:numPr>
        <w:numId w:val="8"/>
      </w:numPr>
    </w:pPr>
  </w:style>
  <w:style w:type="paragraph" w:styleId="ListContinue">
    <w:name w:val="List Continue"/>
    <w:basedOn w:val="Normal"/>
    <w:semiHidden/>
    <w:rsid w:val="00577AA2"/>
    <w:pPr>
      <w:spacing w:after="120"/>
      <w:ind w:left="283"/>
    </w:pPr>
  </w:style>
  <w:style w:type="paragraph" w:styleId="ListContinue2">
    <w:name w:val="List Continue 2"/>
    <w:basedOn w:val="Normal"/>
    <w:semiHidden/>
    <w:rsid w:val="00577AA2"/>
    <w:pPr>
      <w:spacing w:after="120"/>
      <w:ind w:left="566"/>
    </w:pPr>
  </w:style>
  <w:style w:type="paragraph" w:styleId="ListContinue3">
    <w:name w:val="List Continue 3"/>
    <w:basedOn w:val="Normal"/>
    <w:semiHidden/>
    <w:rsid w:val="00577AA2"/>
    <w:pPr>
      <w:spacing w:after="120"/>
      <w:ind w:left="849"/>
    </w:pPr>
  </w:style>
  <w:style w:type="paragraph" w:styleId="ListContinue4">
    <w:name w:val="List Continue 4"/>
    <w:basedOn w:val="Normal"/>
    <w:semiHidden/>
    <w:rsid w:val="00577AA2"/>
    <w:pPr>
      <w:spacing w:after="120"/>
      <w:ind w:left="1132"/>
    </w:pPr>
  </w:style>
  <w:style w:type="paragraph" w:styleId="ListContinue5">
    <w:name w:val="List Continue 5"/>
    <w:basedOn w:val="Normal"/>
    <w:semiHidden/>
    <w:rsid w:val="00577AA2"/>
    <w:pPr>
      <w:spacing w:after="120"/>
      <w:ind w:left="1415"/>
    </w:pPr>
  </w:style>
  <w:style w:type="paragraph" w:styleId="ListNumber">
    <w:name w:val="List Number"/>
    <w:basedOn w:val="Normal"/>
    <w:semiHidden/>
    <w:rsid w:val="00577AA2"/>
    <w:pPr>
      <w:numPr>
        <w:numId w:val="9"/>
      </w:numPr>
    </w:pPr>
  </w:style>
  <w:style w:type="paragraph" w:styleId="ListNumber2">
    <w:name w:val="List Number 2"/>
    <w:basedOn w:val="Normal"/>
    <w:semiHidden/>
    <w:rsid w:val="00577AA2"/>
    <w:pPr>
      <w:numPr>
        <w:numId w:val="10"/>
      </w:numPr>
    </w:pPr>
  </w:style>
  <w:style w:type="paragraph" w:styleId="ListNumber3">
    <w:name w:val="List Number 3"/>
    <w:basedOn w:val="Normal"/>
    <w:semiHidden/>
    <w:rsid w:val="00577AA2"/>
    <w:pPr>
      <w:numPr>
        <w:numId w:val="11"/>
      </w:numPr>
    </w:pPr>
  </w:style>
  <w:style w:type="paragraph" w:styleId="ListNumber4">
    <w:name w:val="List Number 4"/>
    <w:basedOn w:val="Normal"/>
    <w:semiHidden/>
    <w:rsid w:val="00577AA2"/>
    <w:pPr>
      <w:numPr>
        <w:numId w:val="12"/>
      </w:numPr>
    </w:pPr>
  </w:style>
  <w:style w:type="paragraph" w:styleId="ListNumber5">
    <w:name w:val="List Number 5"/>
    <w:basedOn w:val="Normal"/>
    <w:semiHidden/>
    <w:rsid w:val="00577AA2"/>
    <w:pPr>
      <w:numPr>
        <w:numId w:val="13"/>
      </w:numPr>
    </w:pPr>
  </w:style>
  <w:style w:type="paragraph" w:styleId="MacroText">
    <w:name w:val="macro"/>
    <w:semiHidden/>
    <w:rsid w:val="00A67BF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eastAsia="zh-CN"/>
    </w:rPr>
  </w:style>
  <w:style w:type="paragraph" w:styleId="MessageHeader">
    <w:name w:val="Message Header"/>
    <w:basedOn w:val="Normal"/>
    <w:semiHidden/>
    <w:rsid w:val="00577AA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A67BF5"/>
    <w:rPr>
      <w:rFonts w:ascii="Times New Roman" w:hAnsi="Times New Roman"/>
      <w:sz w:val="24"/>
      <w:szCs w:val="24"/>
    </w:rPr>
  </w:style>
  <w:style w:type="paragraph" w:styleId="NormalIndent">
    <w:name w:val="Normal Indent"/>
    <w:basedOn w:val="Normal"/>
    <w:semiHidden/>
    <w:rsid w:val="00577AA2"/>
    <w:pPr>
      <w:ind w:left="720"/>
    </w:pPr>
  </w:style>
  <w:style w:type="paragraph" w:styleId="NoteHeading">
    <w:name w:val="Note Heading"/>
    <w:basedOn w:val="Normal"/>
    <w:next w:val="Normal"/>
    <w:semiHidden/>
    <w:rsid w:val="00577AA2"/>
  </w:style>
  <w:style w:type="paragraph" w:styleId="PlainText">
    <w:name w:val="Plain Text"/>
    <w:basedOn w:val="Normal"/>
    <w:semiHidden/>
    <w:rsid w:val="00A67BF5"/>
    <w:rPr>
      <w:rFonts w:ascii="Courier New" w:hAnsi="Courier New" w:cs="Courier New"/>
      <w:sz w:val="20"/>
      <w:szCs w:val="20"/>
    </w:rPr>
  </w:style>
  <w:style w:type="paragraph" w:styleId="Salutation">
    <w:name w:val="Salutation"/>
    <w:basedOn w:val="Normal"/>
    <w:next w:val="Normal"/>
    <w:semiHidden/>
    <w:rsid w:val="00A67BF5"/>
  </w:style>
  <w:style w:type="paragraph" w:styleId="Signature">
    <w:name w:val="Signature"/>
    <w:basedOn w:val="Normal"/>
    <w:semiHidden/>
    <w:rsid w:val="00577AA2"/>
    <w:pPr>
      <w:ind w:left="4252"/>
    </w:pPr>
  </w:style>
  <w:style w:type="paragraph" w:styleId="Subtitle">
    <w:name w:val="Subtitle"/>
    <w:basedOn w:val="Normal"/>
    <w:qFormat/>
    <w:rsid w:val="00577AA2"/>
    <w:pPr>
      <w:spacing w:after="60"/>
      <w:jc w:val="center"/>
      <w:outlineLvl w:val="1"/>
    </w:pPr>
    <w:rPr>
      <w:rFonts w:cs="Arial"/>
      <w:sz w:val="24"/>
      <w:szCs w:val="24"/>
    </w:rPr>
  </w:style>
  <w:style w:type="table" w:styleId="Table3Deffects1">
    <w:name w:val="Table 3D effects 1"/>
    <w:basedOn w:val="TableNormal"/>
    <w:semiHidden/>
    <w:rsid w:val="00577AA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77AA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77AA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77AA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77AA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77AA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77AA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77AA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77AA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77AA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77AA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77AA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77AA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77AA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77AA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77AA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77AA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67BF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77A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77AA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77AA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77AA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77AA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77AA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77AA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77AA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77AA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77AA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77AA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77AA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77AA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77AA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77AA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77AA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67BF5"/>
    <w:pPr>
      <w:ind w:left="180" w:hanging="180"/>
    </w:pPr>
  </w:style>
  <w:style w:type="paragraph" w:styleId="TableofFigures">
    <w:name w:val="table of figures"/>
    <w:basedOn w:val="Normal"/>
    <w:next w:val="Normal"/>
    <w:semiHidden/>
    <w:rsid w:val="00A67BF5"/>
  </w:style>
  <w:style w:type="table" w:styleId="TableProfessional">
    <w:name w:val="Table Professional"/>
    <w:aliases w:val="WHO Table"/>
    <w:basedOn w:val="TableNormal"/>
    <w:rsid w:val="00577A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77AA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77AA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77A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77AA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77AA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77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77AA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77AA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77AA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577AA2"/>
    <w:pPr>
      <w:spacing w:before="240" w:after="60"/>
      <w:jc w:val="center"/>
      <w:outlineLvl w:val="0"/>
    </w:pPr>
    <w:rPr>
      <w:rFonts w:cs="Arial"/>
      <w:b/>
      <w:bCs/>
      <w:kern w:val="28"/>
      <w:sz w:val="32"/>
      <w:szCs w:val="32"/>
    </w:rPr>
  </w:style>
  <w:style w:type="paragraph" w:styleId="TOAHeading">
    <w:name w:val="toa heading"/>
    <w:basedOn w:val="Normal"/>
    <w:next w:val="Normal"/>
    <w:semiHidden/>
    <w:rsid w:val="00A67BF5"/>
    <w:pPr>
      <w:spacing w:before="120"/>
    </w:pPr>
    <w:rPr>
      <w:rFonts w:cs="Arial"/>
      <w:b/>
      <w:bCs/>
      <w:sz w:val="24"/>
      <w:szCs w:val="24"/>
    </w:rPr>
  </w:style>
  <w:style w:type="character" w:customStyle="1" w:styleId="FootnotetextAgencyChar">
    <w:name w:val="Footnote text (Agency) Char"/>
    <w:link w:val="FootnotetextAgency"/>
    <w:rsid w:val="008E7E89"/>
    <w:rPr>
      <w:rFonts w:ascii="Arial" w:eastAsia="Verdana" w:hAnsi="Arial"/>
      <w:sz w:val="16"/>
      <w:szCs w:val="18"/>
    </w:rPr>
  </w:style>
  <w:style w:type="paragraph" w:customStyle="1" w:styleId="Default">
    <w:name w:val="Default"/>
    <w:rsid w:val="009E3204"/>
    <w:pPr>
      <w:autoSpaceDE w:val="0"/>
      <w:autoSpaceDN w:val="0"/>
      <w:adjustRightInd w:val="0"/>
    </w:pPr>
    <w:rPr>
      <w:rFonts w:ascii="Arial" w:eastAsia="Times New Roman" w:hAnsi="Arial"/>
      <w:color w:val="000000"/>
      <w:sz w:val="24"/>
      <w:szCs w:val="24"/>
    </w:rPr>
  </w:style>
  <w:style w:type="paragraph" w:styleId="TOCHeading">
    <w:name w:val="TOC Heading"/>
    <w:basedOn w:val="Heading1"/>
    <w:next w:val="Normal"/>
    <w:uiPriority w:val="39"/>
    <w:qFormat/>
    <w:rsid w:val="00EC1B79"/>
    <w:pPr>
      <w:keepLines/>
      <w:spacing w:before="480" w:after="0" w:line="276" w:lineRule="auto"/>
      <w:outlineLvl w:val="9"/>
    </w:pPr>
    <w:rPr>
      <w:rFonts w:ascii="Cambria" w:eastAsia="MS Gothic" w:hAnsi="Cambria" w:cs="Times New Roman"/>
      <w:b w:val="0"/>
      <w:bCs w:val="0"/>
      <w:noProof w:val="0"/>
      <w:color w:val="365F91"/>
      <w:sz w:val="28"/>
      <w:szCs w:val="28"/>
      <w:lang w:val="en-US" w:eastAsia="ja-JP"/>
    </w:rPr>
  </w:style>
  <w:style w:type="character" w:customStyle="1" w:styleId="PageNumberAgency0">
    <w:name w:val="Page Number (Agency)"/>
    <w:rsid w:val="00A67BF5"/>
    <w:rPr>
      <w:rFonts w:ascii="Verdana" w:hAnsi="Verdana"/>
      <w:sz w:val="14"/>
    </w:rPr>
  </w:style>
  <w:style w:type="paragraph" w:customStyle="1" w:styleId="HeadingcentredAgency">
    <w:name w:val="Heading centred (Agency)"/>
    <w:basedOn w:val="No-numheading1Agency"/>
    <w:next w:val="BodytextAgency"/>
    <w:rsid w:val="00A67BF5"/>
    <w:pPr>
      <w:jc w:val="center"/>
    </w:pPr>
  </w:style>
  <w:style w:type="paragraph" w:customStyle="1" w:styleId="SpecialcommentAgency">
    <w:name w:val="Special comment (Agency)"/>
    <w:next w:val="BodytextAgency"/>
    <w:rsid w:val="00A67BF5"/>
    <w:rPr>
      <w:rFonts w:ascii="Verdana" w:eastAsia="Times New Roman" w:hAnsi="Verdana"/>
      <w:color w:val="FF0000"/>
      <w:sz w:val="17"/>
      <w:szCs w:val="17"/>
    </w:rPr>
  </w:style>
  <w:style w:type="character" w:customStyle="1" w:styleId="BalloonTextChar">
    <w:name w:val="Balloon Text Char"/>
    <w:link w:val="BalloonText"/>
    <w:uiPriority w:val="99"/>
    <w:semiHidden/>
    <w:rsid w:val="00A67BF5"/>
    <w:rPr>
      <w:rFonts w:ascii="Tahoma" w:hAnsi="Tahoma" w:cs="Tahoma"/>
      <w:sz w:val="16"/>
      <w:szCs w:val="16"/>
    </w:rPr>
  </w:style>
  <w:style w:type="paragraph" w:customStyle="1" w:styleId="AgencyCHMPno-numheading3Agency">
    <w:name w:val="Agency CHMP no-num heading 3 (Agency)"/>
    <w:basedOn w:val="No-numheading3Agency"/>
    <w:autoRedefine/>
    <w:qFormat/>
    <w:rsid w:val="00A67BF5"/>
    <w:pPr>
      <w:pBdr>
        <w:bottom w:val="single" w:sz="18" w:space="1" w:color="003399"/>
      </w:pBdr>
    </w:pPr>
    <w:rPr>
      <w:b w:val="0"/>
      <w:color w:val="000000"/>
      <w:sz w:val="20"/>
      <w:szCs w:val="18"/>
    </w:rPr>
  </w:style>
  <w:style w:type="character" w:customStyle="1" w:styleId="BodyTextChar">
    <w:name w:val="Body Text Char"/>
    <w:basedOn w:val="DefaultParagraphFont"/>
    <w:link w:val="BodyText"/>
    <w:semiHidden/>
    <w:rsid w:val="00A67BF5"/>
    <w:rPr>
      <w:rFonts w:ascii="Verdana" w:hAnsi="Verdana"/>
      <w:sz w:val="18"/>
      <w:szCs w:val="18"/>
    </w:rPr>
  </w:style>
  <w:style w:type="paragraph" w:customStyle="1" w:styleId="DoccategoryheadingAgency">
    <w:name w:val="Doc category heading (Agency)"/>
    <w:next w:val="BodytextAgency"/>
    <w:rsid w:val="00A67BF5"/>
    <w:pPr>
      <w:keepNext/>
      <w:pBdr>
        <w:bottom w:val="single" w:sz="4" w:space="1" w:color="auto"/>
      </w:pBdr>
      <w:spacing w:before="567"/>
    </w:pPr>
    <w:rPr>
      <w:rFonts w:ascii="Verdana" w:eastAsia="Verdana" w:hAnsi="Verdana" w:cs="Verdana"/>
      <w:b/>
      <w:color w:val="003399"/>
      <w:sz w:val="18"/>
      <w:szCs w:val="18"/>
    </w:rPr>
  </w:style>
  <w:style w:type="paragraph" w:styleId="Revision">
    <w:name w:val="Revision"/>
    <w:hidden/>
    <w:uiPriority w:val="99"/>
    <w:semiHidden/>
    <w:rsid w:val="002C4B71"/>
    <w:rPr>
      <w:rFonts w:ascii="Verdana" w:hAnsi="Verdana"/>
      <w:sz w:val="18"/>
      <w:szCs w:val="18"/>
    </w:rPr>
  </w:style>
  <w:style w:type="paragraph" w:styleId="ListParagraph">
    <w:name w:val="List Paragraph"/>
    <w:basedOn w:val="Normal"/>
    <w:uiPriority w:val="1"/>
    <w:qFormat/>
    <w:rsid w:val="009E3204"/>
    <w:pPr>
      <w:widowControl w:val="0"/>
      <w:autoSpaceDE w:val="0"/>
      <w:autoSpaceDN w:val="0"/>
      <w:ind w:left="1180" w:hanging="380"/>
    </w:pPr>
    <w:rPr>
      <w:rFonts w:ascii="Times New Roman" w:eastAsia="Times New Roman" w:hAnsi="Times New Roman"/>
      <w:szCs w:val="22"/>
      <w:lang w:val="en-US" w:eastAsia="en-US" w:bidi="en-US"/>
    </w:rPr>
  </w:style>
  <w:style w:type="paragraph" w:customStyle="1" w:styleId="TableParagraph">
    <w:name w:val="Table Paragraph"/>
    <w:basedOn w:val="Normal"/>
    <w:uiPriority w:val="1"/>
    <w:qFormat/>
    <w:rsid w:val="009E3204"/>
    <w:pPr>
      <w:widowControl w:val="0"/>
      <w:autoSpaceDE w:val="0"/>
      <w:autoSpaceDN w:val="0"/>
    </w:pPr>
    <w:rPr>
      <w:rFonts w:ascii="Calibri" w:eastAsia="Calibri" w:hAnsi="Calibri" w:cs="Calibri"/>
      <w:szCs w:val="22"/>
      <w:lang w:val="en-US" w:eastAsia="en-US" w:bidi="en-US"/>
    </w:rPr>
  </w:style>
  <w:style w:type="paragraph" w:customStyle="1" w:styleId="Bullet">
    <w:name w:val="Bullet"/>
    <w:aliases w:val="bu"/>
    <w:rsid w:val="0050535C"/>
    <w:pPr>
      <w:numPr>
        <w:numId w:val="48"/>
      </w:numPr>
      <w:spacing w:before="60" w:after="60"/>
    </w:pPr>
    <w:rPr>
      <w:rFonts w:ascii="Arial" w:eastAsia="Times New Roman" w:hAnsi="Arial"/>
      <w:lang w:val="en-US" w:eastAsia="en-US"/>
    </w:rPr>
  </w:style>
  <w:style w:type="paragraph" w:customStyle="1" w:styleId="Bullet2">
    <w:name w:val="Bullet2"/>
    <w:aliases w:val="b2"/>
    <w:basedOn w:val="Bullet"/>
    <w:rsid w:val="0050535C"/>
    <w:pPr>
      <w:numPr>
        <w:ilvl w:val="1"/>
      </w:numPr>
    </w:pPr>
  </w:style>
  <w:style w:type="paragraph" w:customStyle="1" w:styleId="FigureNumber">
    <w:name w:val="Figure Number"/>
    <w:next w:val="Normal"/>
    <w:qFormat/>
    <w:rsid w:val="0050535C"/>
    <w:pPr>
      <w:keepNext/>
      <w:numPr>
        <w:numId w:val="49"/>
      </w:numPr>
      <w:spacing w:after="40"/>
    </w:pPr>
    <w:rPr>
      <w:rFonts w:eastAsia="Calibri"/>
      <w:b/>
      <w:color w:val="000000" w:themeColor="text1"/>
      <w:sz w:val="22"/>
      <w:szCs w:val="24"/>
      <w:lang w:val="en-US" w:eastAsia="en-US"/>
    </w:rPr>
  </w:style>
  <w:style w:type="paragraph" w:customStyle="1" w:styleId="TableTitle">
    <w:name w:val="Table Title"/>
    <w:qFormat/>
    <w:rsid w:val="0050535C"/>
    <w:pPr>
      <w:keepNext/>
      <w:keepLines/>
      <w:spacing w:before="120" w:after="120"/>
      <w:jc w:val="center"/>
    </w:pPr>
    <w:rPr>
      <w:rFonts w:ascii="Arial" w:eastAsia="Times New Roman" w:hAnsi="Arial"/>
      <w:b/>
      <w:bCs/>
      <w:color w:val="000000" w:themeColor="text1"/>
      <w:sz w:val="32"/>
      <w:szCs w:val="22"/>
      <w:lang w:val="en-US" w:eastAsia="en-US"/>
    </w:rPr>
  </w:style>
  <w:style w:type="paragraph" w:customStyle="1" w:styleId="Bullet3">
    <w:name w:val="Bullet 3"/>
    <w:aliases w:val="b3"/>
    <w:basedOn w:val="Bullet2"/>
    <w:rsid w:val="0050535C"/>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10632">
      <w:bodyDiv w:val="1"/>
      <w:marLeft w:val="0"/>
      <w:marRight w:val="0"/>
      <w:marTop w:val="0"/>
      <w:marBottom w:val="0"/>
      <w:divBdr>
        <w:top w:val="none" w:sz="0" w:space="0" w:color="auto"/>
        <w:left w:val="none" w:sz="0" w:space="0" w:color="auto"/>
        <w:bottom w:val="none" w:sz="0" w:space="0" w:color="auto"/>
        <w:right w:val="none" w:sz="0" w:space="0" w:color="auto"/>
      </w:divBdr>
    </w:div>
    <w:div w:id="206265255">
      <w:bodyDiv w:val="1"/>
      <w:marLeft w:val="0"/>
      <w:marRight w:val="0"/>
      <w:marTop w:val="0"/>
      <w:marBottom w:val="0"/>
      <w:divBdr>
        <w:top w:val="none" w:sz="0" w:space="0" w:color="auto"/>
        <w:left w:val="none" w:sz="0" w:space="0" w:color="auto"/>
        <w:bottom w:val="none" w:sz="0" w:space="0" w:color="auto"/>
        <w:right w:val="none" w:sz="0" w:space="0" w:color="auto"/>
      </w:divBdr>
    </w:div>
    <w:div w:id="356198743">
      <w:bodyDiv w:val="1"/>
      <w:marLeft w:val="0"/>
      <w:marRight w:val="0"/>
      <w:marTop w:val="0"/>
      <w:marBottom w:val="0"/>
      <w:divBdr>
        <w:top w:val="none" w:sz="0" w:space="0" w:color="auto"/>
        <w:left w:val="none" w:sz="0" w:space="0" w:color="auto"/>
        <w:bottom w:val="none" w:sz="0" w:space="0" w:color="auto"/>
        <w:right w:val="none" w:sz="0" w:space="0" w:color="auto"/>
      </w:divBdr>
    </w:div>
    <w:div w:id="463934922">
      <w:bodyDiv w:val="1"/>
      <w:marLeft w:val="0"/>
      <w:marRight w:val="0"/>
      <w:marTop w:val="0"/>
      <w:marBottom w:val="0"/>
      <w:divBdr>
        <w:top w:val="none" w:sz="0" w:space="0" w:color="auto"/>
        <w:left w:val="none" w:sz="0" w:space="0" w:color="auto"/>
        <w:bottom w:val="none" w:sz="0" w:space="0" w:color="auto"/>
        <w:right w:val="none" w:sz="0" w:space="0" w:color="auto"/>
      </w:divBdr>
    </w:div>
    <w:div w:id="512111176">
      <w:bodyDiv w:val="1"/>
      <w:marLeft w:val="0"/>
      <w:marRight w:val="0"/>
      <w:marTop w:val="0"/>
      <w:marBottom w:val="0"/>
      <w:divBdr>
        <w:top w:val="none" w:sz="0" w:space="0" w:color="auto"/>
        <w:left w:val="none" w:sz="0" w:space="0" w:color="auto"/>
        <w:bottom w:val="none" w:sz="0" w:space="0" w:color="auto"/>
        <w:right w:val="none" w:sz="0" w:space="0" w:color="auto"/>
      </w:divBdr>
    </w:div>
    <w:div w:id="1056316931">
      <w:bodyDiv w:val="1"/>
      <w:marLeft w:val="0"/>
      <w:marRight w:val="0"/>
      <w:marTop w:val="0"/>
      <w:marBottom w:val="0"/>
      <w:divBdr>
        <w:top w:val="none" w:sz="0" w:space="0" w:color="auto"/>
        <w:left w:val="none" w:sz="0" w:space="0" w:color="auto"/>
        <w:bottom w:val="none" w:sz="0" w:space="0" w:color="auto"/>
        <w:right w:val="none" w:sz="0" w:space="0" w:color="auto"/>
      </w:divBdr>
    </w:div>
    <w:div w:id="1114250048">
      <w:bodyDiv w:val="1"/>
      <w:marLeft w:val="0"/>
      <w:marRight w:val="0"/>
      <w:marTop w:val="0"/>
      <w:marBottom w:val="0"/>
      <w:divBdr>
        <w:top w:val="none" w:sz="0" w:space="0" w:color="auto"/>
        <w:left w:val="none" w:sz="0" w:space="0" w:color="auto"/>
        <w:bottom w:val="none" w:sz="0" w:space="0" w:color="auto"/>
        <w:right w:val="none" w:sz="0" w:space="0" w:color="auto"/>
      </w:divBdr>
    </w:div>
    <w:div w:id="1461532719">
      <w:bodyDiv w:val="1"/>
      <w:marLeft w:val="0"/>
      <w:marRight w:val="0"/>
      <w:marTop w:val="0"/>
      <w:marBottom w:val="0"/>
      <w:divBdr>
        <w:top w:val="none" w:sz="0" w:space="0" w:color="auto"/>
        <w:left w:val="none" w:sz="0" w:space="0" w:color="auto"/>
        <w:bottom w:val="none" w:sz="0" w:space="0" w:color="auto"/>
        <w:right w:val="none" w:sz="0" w:space="0" w:color="auto"/>
      </w:divBdr>
    </w:div>
    <w:div w:id="19503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DE680-A52F-4CC3-981A-2FAFC814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998</Words>
  <Characters>5695</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Scientific Guideline template_GCG comments</vt:lpstr>
      <vt:lpstr>Scientific Guideline template_GCG comments</vt:lpstr>
    </vt:vector>
  </TitlesOfParts>
  <Company>European Medicines Agency</Company>
  <LinksUpToDate>false</LinksUpToDate>
  <CharactersWithSpaces>6680</CharactersWithSpaces>
  <SharedDoc>false</SharedDoc>
  <HLinks>
    <vt:vector size="216" baseType="variant">
      <vt:variant>
        <vt:i4>2752548</vt:i4>
      </vt:variant>
      <vt:variant>
        <vt:i4>219</vt:i4>
      </vt:variant>
      <vt:variant>
        <vt:i4>0</vt:i4>
      </vt:variant>
      <vt:variant>
        <vt:i4>5</vt:i4>
      </vt:variant>
      <vt:variant>
        <vt:lpwstr>http://www.ema.europa.eu/pdfs/human/regaffair/2414304en.pdf</vt:lpwstr>
      </vt:variant>
      <vt:variant>
        <vt:lpwstr/>
      </vt:variant>
      <vt:variant>
        <vt:i4>7078001</vt:i4>
      </vt:variant>
      <vt:variant>
        <vt:i4>216</vt:i4>
      </vt:variant>
      <vt:variant>
        <vt:i4>0</vt:i4>
      </vt:variant>
      <vt:variant>
        <vt:i4>5</vt:i4>
      </vt:variant>
      <vt:variant>
        <vt:lpwstr>http://publications.europa.eu/code/en/en-130102.htm</vt:lpwstr>
      </vt:variant>
      <vt:variant>
        <vt:lpwstr/>
      </vt:variant>
      <vt:variant>
        <vt:i4>7274611</vt:i4>
      </vt:variant>
      <vt:variant>
        <vt:i4>213</vt:i4>
      </vt:variant>
      <vt:variant>
        <vt:i4>0</vt:i4>
      </vt:variant>
      <vt:variant>
        <vt:i4>5</vt:i4>
      </vt:variant>
      <vt:variant>
        <vt:lpwstr>http://publications.europa.eu/code/en/en-250304.htm</vt:lpwstr>
      </vt:variant>
      <vt:variant>
        <vt:lpwstr/>
      </vt:variant>
      <vt:variant>
        <vt:i4>1835058</vt:i4>
      </vt:variant>
      <vt:variant>
        <vt:i4>206</vt:i4>
      </vt:variant>
      <vt:variant>
        <vt:i4>0</vt:i4>
      </vt:variant>
      <vt:variant>
        <vt:i4>5</vt:i4>
      </vt:variant>
      <vt:variant>
        <vt:lpwstr/>
      </vt:variant>
      <vt:variant>
        <vt:lpwstr>_Toc371672784</vt:lpwstr>
      </vt:variant>
      <vt:variant>
        <vt:i4>1835058</vt:i4>
      </vt:variant>
      <vt:variant>
        <vt:i4>200</vt:i4>
      </vt:variant>
      <vt:variant>
        <vt:i4>0</vt:i4>
      </vt:variant>
      <vt:variant>
        <vt:i4>5</vt:i4>
      </vt:variant>
      <vt:variant>
        <vt:lpwstr/>
      </vt:variant>
      <vt:variant>
        <vt:lpwstr>_Toc371672783</vt:lpwstr>
      </vt:variant>
      <vt:variant>
        <vt:i4>1835058</vt:i4>
      </vt:variant>
      <vt:variant>
        <vt:i4>194</vt:i4>
      </vt:variant>
      <vt:variant>
        <vt:i4>0</vt:i4>
      </vt:variant>
      <vt:variant>
        <vt:i4>5</vt:i4>
      </vt:variant>
      <vt:variant>
        <vt:lpwstr/>
      </vt:variant>
      <vt:variant>
        <vt:lpwstr>_Toc371672782</vt:lpwstr>
      </vt:variant>
      <vt:variant>
        <vt:i4>1835058</vt:i4>
      </vt:variant>
      <vt:variant>
        <vt:i4>188</vt:i4>
      </vt:variant>
      <vt:variant>
        <vt:i4>0</vt:i4>
      </vt:variant>
      <vt:variant>
        <vt:i4>5</vt:i4>
      </vt:variant>
      <vt:variant>
        <vt:lpwstr/>
      </vt:variant>
      <vt:variant>
        <vt:lpwstr>_Toc371672781</vt:lpwstr>
      </vt:variant>
      <vt:variant>
        <vt:i4>1835058</vt:i4>
      </vt:variant>
      <vt:variant>
        <vt:i4>182</vt:i4>
      </vt:variant>
      <vt:variant>
        <vt:i4>0</vt:i4>
      </vt:variant>
      <vt:variant>
        <vt:i4>5</vt:i4>
      </vt:variant>
      <vt:variant>
        <vt:lpwstr/>
      </vt:variant>
      <vt:variant>
        <vt:lpwstr>_Toc371672780</vt:lpwstr>
      </vt:variant>
      <vt:variant>
        <vt:i4>1245234</vt:i4>
      </vt:variant>
      <vt:variant>
        <vt:i4>176</vt:i4>
      </vt:variant>
      <vt:variant>
        <vt:i4>0</vt:i4>
      </vt:variant>
      <vt:variant>
        <vt:i4>5</vt:i4>
      </vt:variant>
      <vt:variant>
        <vt:lpwstr/>
      </vt:variant>
      <vt:variant>
        <vt:lpwstr>_Toc371672779</vt:lpwstr>
      </vt:variant>
      <vt:variant>
        <vt:i4>1245234</vt:i4>
      </vt:variant>
      <vt:variant>
        <vt:i4>170</vt:i4>
      </vt:variant>
      <vt:variant>
        <vt:i4>0</vt:i4>
      </vt:variant>
      <vt:variant>
        <vt:i4>5</vt:i4>
      </vt:variant>
      <vt:variant>
        <vt:lpwstr/>
      </vt:variant>
      <vt:variant>
        <vt:lpwstr>_Toc371672778</vt:lpwstr>
      </vt:variant>
      <vt:variant>
        <vt:i4>1245234</vt:i4>
      </vt:variant>
      <vt:variant>
        <vt:i4>164</vt:i4>
      </vt:variant>
      <vt:variant>
        <vt:i4>0</vt:i4>
      </vt:variant>
      <vt:variant>
        <vt:i4>5</vt:i4>
      </vt:variant>
      <vt:variant>
        <vt:lpwstr/>
      </vt:variant>
      <vt:variant>
        <vt:lpwstr>_Toc371672777</vt:lpwstr>
      </vt:variant>
      <vt:variant>
        <vt:i4>1245234</vt:i4>
      </vt:variant>
      <vt:variant>
        <vt:i4>158</vt:i4>
      </vt:variant>
      <vt:variant>
        <vt:i4>0</vt:i4>
      </vt:variant>
      <vt:variant>
        <vt:i4>5</vt:i4>
      </vt:variant>
      <vt:variant>
        <vt:lpwstr/>
      </vt:variant>
      <vt:variant>
        <vt:lpwstr>_Toc371672776</vt:lpwstr>
      </vt:variant>
      <vt:variant>
        <vt:i4>1245234</vt:i4>
      </vt:variant>
      <vt:variant>
        <vt:i4>152</vt:i4>
      </vt:variant>
      <vt:variant>
        <vt:i4>0</vt:i4>
      </vt:variant>
      <vt:variant>
        <vt:i4>5</vt:i4>
      </vt:variant>
      <vt:variant>
        <vt:lpwstr/>
      </vt:variant>
      <vt:variant>
        <vt:lpwstr>_Toc371672775</vt:lpwstr>
      </vt:variant>
      <vt:variant>
        <vt:i4>1245234</vt:i4>
      </vt:variant>
      <vt:variant>
        <vt:i4>146</vt:i4>
      </vt:variant>
      <vt:variant>
        <vt:i4>0</vt:i4>
      </vt:variant>
      <vt:variant>
        <vt:i4>5</vt:i4>
      </vt:variant>
      <vt:variant>
        <vt:lpwstr/>
      </vt:variant>
      <vt:variant>
        <vt:lpwstr>_Toc371672774</vt:lpwstr>
      </vt:variant>
      <vt:variant>
        <vt:i4>1245234</vt:i4>
      </vt:variant>
      <vt:variant>
        <vt:i4>140</vt:i4>
      </vt:variant>
      <vt:variant>
        <vt:i4>0</vt:i4>
      </vt:variant>
      <vt:variant>
        <vt:i4>5</vt:i4>
      </vt:variant>
      <vt:variant>
        <vt:lpwstr/>
      </vt:variant>
      <vt:variant>
        <vt:lpwstr>_Toc371672773</vt:lpwstr>
      </vt:variant>
      <vt:variant>
        <vt:i4>1245234</vt:i4>
      </vt:variant>
      <vt:variant>
        <vt:i4>134</vt:i4>
      </vt:variant>
      <vt:variant>
        <vt:i4>0</vt:i4>
      </vt:variant>
      <vt:variant>
        <vt:i4>5</vt:i4>
      </vt:variant>
      <vt:variant>
        <vt:lpwstr/>
      </vt:variant>
      <vt:variant>
        <vt:lpwstr>_Toc371672772</vt:lpwstr>
      </vt:variant>
      <vt:variant>
        <vt:i4>1245234</vt:i4>
      </vt:variant>
      <vt:variant>
        <vt:i4>128</vt:i4>
      </vt:variant>
      <vt:variant>
        <vt:i4>0</vt:i4>
      </vt:variant>
      <vt:variant>
        <vt:i4>5</vt:i4>
      </vt:variant>
      <vt:variant>
        <vt:lpwstr/>
      </vt:variant>
      <vt:variant>
        <vt:lpwstr>_Toc371672771</vt:lpwstr>
      </vt:variant>
      <vt:variant>
        <vt:i4>1245234</vt:i4>
      </vt:variant>
      <vt:variant>
        <vt:i4>122</vt:i4>
      </vt:variant>
      <vt:variant>
        <vt:i4>0</vt:i4>
      </vt:variant>
      <vt:variant>
        <vt:i4>5</vt:i4>
      </vt:variant>
      <vt:variant>
        <vt:lpwstr/>
      </vt:variant>
      <vt:variant>
        <vt:lpwstr>_Toc371672770</vt:lpwstr>
      </vt:variant>
      <vt:variant>
        <vt:i4>1179698</vt:i4>
      </vt:variant>
      <vt:variant>
        <vt:i4>116</vt:i4>
      </vt:variant>
      <vt:variant>
        <vt:i4>0</vt:i4>
      </vt:variant>
      <vt:variant>
        <vt:i4>5</vt:i4>
      </vt:variant>
      <vt:variant>
        <vt:lpwstr/>
      </vt:variant>
      <vt:variant>
        <vt:lpwstr>_Toc371672769</vt:lpwstr>
      </vt:variant>
      <vt:variant>
        <vt:i4>1179698</vt:i4>
      </vt:variant>
      <vt:variant>
        <vt:i4>110</vt:i4>
      </vt:variant>
      <vt:variant>
        <vt:i4>0</vt:i4>
      </vt:variant>
      <vt:variant>
        <vt:i4>5</vt:i4>
      </vt:variant>
      <vt:variant>
        <vt:lpwstr/>
      </vt:variant>
      <vt:variant>
        <vt:lpwstr>_Toc371672768</vt:lpwstr>
      </vt:variant>
      <vt:variant>
        <vt:i4>1179698</vt:i4>
      </vt:variant>
      <vt:variant>
        <vt:i4>104</vt:i4>
      </vt:variant>
      <vt:variant>
        <vt:i4>0</vt:i4>
      </vt:variant>
      <vt:variant>
        <vt:i4>5</vt:i4>
      </vt:variant>
      <vt:variant>
        <vt:lpwstr/>
      </vt:variant>
      <vt:variant>
        <vt:lpwstr>_Toc371672767</vt:lpwstr>
      </vt:variant>
      <vt:variant>
        <vt:i4>1179698</vt:i4>
      </vt:variant>
      <vt:variant>
        <vt:i4>98</vt:i4>
      </vt:variant>
      <vt:variant>
        <vt:i4>0</vt:i4>
      </vt:variant>
      <vt:variant>
        <vt:i4>5</vt:i4>
      </vt:variant>
      <vt:variant>
        <vt:lpwstr/>
      </vt:variant>
      <vt:variant>
        <vt:lpwstr>_Toc371672766</vt:lpwstr>
      </vt:variant>
      <vt:variant>
        <vt:i4>1179698</vt:i4>
      </vt:variant>
      <vt:variant>
        <vt:i4>92</vt:i4>
      </vt:variant>
      <vt:variant>
        <vt:i4>0</vt:i4>
      </vt:variant>
      <vt:variant>
        <vt:i4>5</vt:i4>
      </vt:variant>
      <vt:variant>
        <vt:lpwstr/>
      </vt:variant>
      <vt:variant>
        <vt:lpwstr>_Toc371672765</vt:lpwstr>
      </vt:variant>
      <vt:variant>
        <vt:i4>1179698</vt:i4>
      </vt:variant>
      <vt:variant>
        <vt:i4>86</vt:i4>
      </vt:variant>
      <vt:variant>
        <vt:i4>0</vt:i4>
      </vt:variant>
      <vt:variant>
        <vt:i4>5</vt:i4>
      </vt:variant>
      <vt:variant>
        <vt:lpwstr/>
      </vt:variant>
      <vt:variant>
        <vt:lpwstr>_Toc371672764</vt:lpwstr>
      </vt:variant>
      <vt:variant>
        <vt:i4>1179698</vt:i4>
      </vt:variant>
      <vt:variant>
        <vt:i4>80</vt:i4>
      </vt:variant>
      <vt:variant>
        <vt:i4>0</vt:i4>
      </vt:variant>
      <vt:variant>
        <vt:i4>5</vt:i4>
      </vt:variant>
      <vt:variant>
        <vt:lpwstr/>
      </vt:variant>
      <vt:variant>
        <vt:lpwstr>_Toc371672763</vt:lpwstr>
      </vt:variant>
      <vt:variant>
        <vt:i4>1179698</vt:i4>
      </vt:variant>
      <vt:variant>
        <vt:i4>74</vt:i4>
      </vt:variant>
      <vt:variant>
        <vt:i4>0</vt:i4>
      </vt:variant>
      <vt:variant>
        <vt:i4>5</vt:i4>
      </vt:variant>
      <vt:variant>
        <vt:lpwstr/>
      </vt:variant>
      <vt:variant>
        <vt:lpwstr>_Toc371672762</vt:lpwstr>
      </vt:variant>
      <vt:variant>
        <vt:i4>1179698</vt:i4>
      </vt:variant>
      <vt:variant>
        <vt:i4>68</vt:i4>
      </vt:variant>
      <vt:variant>
        <vt:i4>0</vt:i4>
      </vt:variant>
      <vt:variant>
        <vt:i4>5</vt:i4>
      </vt:variant>
      <vt:variant>
        <vt:lpwstr/>
      </vt:variant>
      <vt:variant>
        <vt:lpwstr>_Toc371672761</vt:lpwstr>
      </vt:variant>
      <vt:variant>
        <vt:i4>1179698</vt:i4>
      </vt:variant>
      <vt:variant>
        <vt:i4>62</vt:i4>
      </vt:variant>
      <vt:variant>
        <vt:i4>0</vt:i4>
      </vt:variant>
      <vt:variant>
        <vt:i4>5</vt:i4>
      </vt:variant>
      <vt:variant>
        <vt:lpwstr/>
      </vt:variant>
      <vt:variant>
        <vt:lpwstr>_Toc371672760</vt:lpwstr>
      </vt:variant>
      <vt:variant>
        <vt:i4>1114162</vt:i4>
      </vt:variant>
      <vt:variant>
        <vt:i4>56</vt:i4>
      </vt:variant>
      <vt:variant>
        <vt:i4>0</vt:i4>
      </vt:variant>
      <vt:variant>
        <vt:i4>5</vt:i4>
      </vt:variant>
      <vt:variant>
        <vt:lpwstr/>
      </vt:variant>
      <vt:variant>
        <vt:lpwstr>_Toc371672759</vt:lpwstr>
      </vt:variant>
      <vt:variant>
        <vt:i4>1114162</vt:i4>
      </vt:variant>
      <vt:variant>
        <vt:i4>50</vt:i4>
      </vt:variant>
      <vt:variant>
        <vt:i4>0</vt:i4>
      </vt:variant>
      <vt:variant>
        <vt:i4>5</vt:i4>
      </vt:variant>
      <vt:variant>
        <vt:lpwstr/>
      </vt:variant>
      <vt:variant>
        <vt:lpwstr>_Toc371672758</vt:lpwstr>
      </vt:variant>
      <vt:variant>
        <vt:i4>1114162</vt:i4>
      </vt:variant>
      <vt:variant>
        <vt:i4>44</vt:i4>
      </vt:variant>
      <vt:variant>
        <vt:i4>0</vt:i4>
      </vt:variant>
      <vt:variant>
        <vt:i4>5</vt:i4>
      </vt:variant>
      <vt:variant>
        <vt:lpwstr/>
      </vt:variant>
      <vt:variant>
        <vt:lpwstr>_Toc371672757</vt:lpwstr>
      </vt:variant>
      <vt:variant>
        <vt:i4>1114162</vt:i4>
      </vt:variant>
      <vt:variant>
        <vt:i4>38</vt:i4>
      </vt:variant>
      <vt:variant>
        <vt:i4>0</vt:i4>
      </vt:variant>
      <vt:variant>
        <vt:i4>5</vt:i4>
      </vt:variant>
      <vt:variant>
        <vt:lpwstr/>
      </vt:variant>
      <vt:variant>
        <vt:lpwstr>_Toc371672756</vt:lpwstr>
      </vt:variant>
      <vt:variant>
        <vt:i4>1114162</vt:i4>
      </vt:variant>
      <vt:variant>
        <vt:i4>32</vt:i4>
      </vt:variant>
      <vt:variant>
        <vt:i4>0</vt:i4>
      </vt:variant>
      <vt:variant>
        <vt:i4>5</vt:i4>
      </vt:variant>
      <vt:variant>
        <vt:lpwstr/>
      </vt:variant>
      <vt:variant>
        <vt:lpwstr>_Toc371672755</vt:lpwstr>
      </vt:variant>
      <vt:variant>
        <vt:i4>1114162</vt:i4>
      </vt:variant>
      <vt:variant>
        <vt:i4>26</vt:i4>
      </vt:variant>
      <vt:variant>
        <vt:i4>0</vt:i4>
      </vt:variant>
      <vt:variant>
        <vt:i4>5</vt:i4>
      </vt:variant>
      <vt:variant>
        <vt:lpwstr/>
      </vt:variant>
      <vt:variant>
        <vt:lpwstr>_Toc371672754</vt:lpwstr>
      </vt:variant>
      <vt:variant>
        <vt:i4>1114162</vt:i4>
      </vt:variant>
      <vt:variant>
        <vt:i4>20</vt:i4>
      </vt:variant>
      <vt:variant>
        <vt:i4>0</vt:i4>
      </vt:variant>
      <vt:variant>
        <vt:i4>5</vt:i4>
      </vt:variant>
      <vt:variant>
        <vt:lpwstr/>
      </vt:variant>
      <vt:variant>
        <vt:lpwstr>_Toc371672753</vt:lpwstr>
      </vt:variant>
      <vt:variant>
        <vt:i4>2556005</vt:i4>
      </vt:variant>
      <vt:variant>
        <vt:i4>15</vt:i4>
      </vt:variant>
      <vt:variant>
        <vt:i4>0</vt:i4>
      </vt:variant>
      <vt:variant>
        <vt:i4>5</vt:i4>
      </vt:variant>
      <vt:variant>
        <vt:lpwstr>http://www.ema.europa.eu/docs/en_GB/document_library/Template_or_form/2009/10/WC500004016.doc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Guideline template_GCG comments</dc:title>
  <dc:creator>PharmTrain  20201105</dc:creator>
  <cp:lastModifiedBy>Jenny</cp:lastModifiedBy>
  <cp:revision>7</cp:revision>
  <cp:lastPrinted>2013-11-08T10:30:00Z</cp:lastPrinted>
  <dcterms:created xsi:type="dcterms:W3CDTF">2021-12-09T18:23:00Z</dcterms:created>
  <dcterms:modified xsi:type="dcterms:W3CDTF">2025-06-25T10:46:00Z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Version">
    <vt:lpwstr>CURRENT,1.1</vt:lpwstr>
  </property>
  <property fmtid="{D5CDD505-2E9C-101B-9397-08002B2CF9AE}" pid="3" name="DM_Name">
    <vt:lpwstr>Scientific Guideline template_GCG comments</vt:lpwstr>
  </property>
  <property fmtid="{D5CDD505-2E9C-101B-9397-08002B2CF9AE}" pid="4" name="DM_Creation_Date">
    <vt:lpwstr>25/04/2016 14:25:02</vt:lpwstr>
  </property>
  <property fmtid="{D5CDD505-2E9C-101B-9397-08002B2CF9AE}" pid="5" name="DM_Modify_Date">
    <vt:lpwstr>25/04/2016 14:25:02</vt:lpwstr>
  </property>
  <property fmtid="{D5CDD505-2E9C-101B-9397-08002B2CF9AE}" pid="6" name="DM_Creator_Name">
    <vt:lpwstr>Taft Andrea</vt:lpwstr>
  </property>
  <property fmtid="{D5CDD505-2E9C-101B-9397-08002B2CF9AE}" pid="7" name="DM_Modifier_Name">
    <vt:lpwstr>Taft Andrea</vt:lpwstr>
  </property>
  <property fmtid="{D5CDD505-2E9C-101B-9397-08002B2CF9AE}" pid="8" name="DM_Type">
    <vt:lpwstr>emea_document</vt:lpwstr>
  </property>
  <property fmtid="{D5CDD505-2E9C-101B-9397-08002B2CF9AE}" pid="9" name="DM_DocRefId">
    <vt:lpwstr>EMA/283093/2016</vt:lpwstr>
  </property>
  <property fmtid="{D5CDD505-2E9C-101B-9397-08002B2CF9AE}" pid="10" name="DM_Category">
    <vt:lpwstr>General</vt:lpwstr>
  </property>
  <property fmtid="{D5CDD505-2E9C-101B-9397-08002B2CF9AE}" pid="11" name="DM_Path">
    <vt:lpwstr>/02b. Administration of Scientific Meeting/WPs SAGs DGs and other WGs/CHMP - GCG/2. Meeting Organisation/MEETINGS/2016/2016 04 18 - End of 30 day Review Phase Cycle 55/Post-meeting comments</vt:lpwstr>
  </property>
  <property fmtid="{D5CDD505-2E9C-101B-9397-08002B2CF9AE}" pid="12" name="DM_emea_doc_ref_id">
    <vt:lpwstr>EMA/283093/2016</vt:lpwstr>
  </property>
  <property fmtid="{D5CDD505-2E9C-101B-9397-08002B2CF9AE}" pid="13" name="DM_Modifer_Name">
    <vt:lpwstr>Taft Andrea</vt:lpwstr>
  </property>
  <property fmtid="{D5CDD505-2E9C-101B-9397-08002B2CF9AE}" pid="14" name="DM_Modified_Date">
    <vt:lpwstr>25/04/2016 14:25:02</vt:lpwstr>
  </property>
</Properties>
</file>